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FB3" w:rsidRPr="004B6FB3" w:rsidRDefault="00F01396" w:rsidP="004B6FB3">
      <w:pPr>
        <w:spacing w:after="0" w:line="240" w:lineRule="auto"/>
        <w:contextualSpacing/>
        <w:jc w:val="center"/>
        <w:rPr>
          <w:rFonts w:ascii="Times New Roman" w:eastAsia="Times New Roman" w:hAnsi="Times New Roman" w:cs="Times New Roman"/>
          <w:sz w:val="28"/>
          <w:szCs w:val="24"/>
          <w:lang w:eastAsia="ru-RU"/>
        </w:rPr>
      </w:pPr>
      <w:bookmarkStart w:id="0" w:name="_GoBack"/>
      <w:bookmarkEnd w:id="0"/>
      <w:r>
        <w:rPr>
          <w:color w:val="0D0D0D" w:themeColor="text1" w:themeTint="F2"/>
          <w:sz w:val="28"/>
          <w:szCs w:val="28"/>
        </w:rPr>
        <w:t xml:space="preserve">    </w:t>
      </w:r>
      <w:r w:rsidR="004B6FB3" w:rsidRPr="004B6FB3">
        <w:rPr>
          <w:rFonts w:ascii="Times New Roman" w:eastAsia="Times New Roman" w:hAnsi="Times New Roman" w:cs="Times New Roman"/>
          <w:sz w:val="28"/>
          <w:szCs w:val="24"/>
          <w:lang w:eastAsia="ru-RU"/>
        </w:rPr>
        <w:t>АДМИНИСТРАЦИЯ САМПУРСКОГО МУНИЦИПАЛЬНОГО ОКРУГА</w:t>
      </w:r>
    </w:p>
    <w:p w:rsidR="004B6FB3" w:rsidRPr="004B6FB3" w:rsidRDefault="004B6FB3" w:rsidP="004B6FB3">
      <w:pPr>
        <w:suppressAutoHyphens w:val="0"/>
        <w:autoSpaceDE w:val="0"/>
        <w:autoSpaceDN w:val="0"/>
        <w:adjustRightInd w:val="0"/>
        <w:spacing w:after="0" w:line="240" w:lineRule="auto"/>
        <w:contextualSpacing/>
        <w:jc w:val="center"/>
        <w:rPr>
          <w:rFonts w:ascii="Times New Roman" w:eastAsia="Times New Roman" w:hAnsi="Times New Roman" w:cs="Times New Roman"/>
          <w:sz w:val="28"/>
          <w:szCs w:val="24"/>
          <w:lang w:eastAsia="ru-RU"/>
        </w:rPr>
      </w:pPr>
      <w:r w:rsidRPr="004B6FB3">
        <w:rPr>
          <w:rFonts w:ascii="Times New Roman" w:eastAsia="Times New Roman" w:hAnsi="Times New Roman" w:cs="Times New Roman"/>
          <w:sz w:val="28"/>
          <w:szCs w:val="24"/>
          <w:lang w:eastAsia="ru-RU"/>
        </w:rPr>
        <w:t>ТАМБОВСКОЙ ОБЛАСТИ</w:t>
      </w:r>
    </w:p>
    <w:p w:rsidR="00CA26FA" w:rsidRPr="00CA26FA" w:rsidRDefault="00CA26FA" w:rsidP="004B6FB3">
      <w:pPr>
        <w:pStyle w:val="Style1"/>
        <w:widowControl/>
        <w:spacing w:line="240" w:lineRule="auto"/>
        <w:ind w:firstLine="0"/>
        <w:jc w:val="center"/>
        <w:rPr>
          <w:sz w:val="28"/>
          <w:szCs w:val="28"/>
        </w:rPr>
      </w:pPr>
    </w:p>
    <w:p w:rsidR="00CA26FA" w:rsidRPr="00CA26FA" w:rsidRDefault="00CA26FA" w:rsidP="00CA26FA">
      <w:pPr>
        <w:suppressAutoHyphens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26FA">
        <w:rPr>
          <w:rFonts w:ascii="Times New Roman" w:eastAsia="Times New Roman" w:hAnsi="Times New Roman" w:cs="Times New Roman"/>
          <w:sz w:val="28"/>
          <w:szCs w:val="28"/>
          <w:lang w:eastAsia="ru-RU"/>
        </w:rPr>
        <w:t>ПОСТАНОВЛЕНИЕ</w:t>
      </w:r>
    </w:p>
    <w:p w:rsidR="00CA26FA" w:rsidRPr="00CA26FA" w:rsidRDefault="00CA26FA" w:rsidP="00CA26FA">
      <w:pPr>
        <w:suppressAutoHyphens w:val="0"/>
        <w:spacing w:after="0" w:line="240" w:lineRule="auto"/>
        <w:jc w:val="center"/>
        <w:rPr>
          <w:rFonts w:ascii="Times New Roman" w:eastAsia="Calibri" w:hAnsi="Times New Roman" w:cs="Times New Roman"/>
          <w:sz w:val="28"/>
          <w:szCs w:val="28"/>
        </w:rPr>
      </w:pPr>
    </w:p>
    <w:p w:rsidR="00CA26FA" w:rsidRDefault="00334FC8" w:rsidP="00334FC8">
      <w:pPr>
        <w:tabs>
          <w:tab w:val="center" w:pos="4762"/>
          <w:tab w:val="center" w:pos="4819"/>
          <w:tab w:val="right" w:pos="9525"/>
        </w:tabs>
        <w:suppressAutoHyphens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31.05.2024</w:t>
      </w:r>
      <w:r>
        <w:rPr>
          <w:rFonts w:ascii="Times New Roman" w:eastAsia="Calibri" w:hAnsi="Times New Roman" w:cs="Times New Roman"/>
          <w:sz w:val="28"/>
          <w:szCs w:val="28"/>
        </w:rPr>
        <w:tab/>
      </w:r>
      <w:r w:rsidR="007408A7">
        <w:rPr>
          <w:rFonts w:ascii="Times New Roman" w:eastAsia="Calibri" w:hAnsi="Times New Roman" w:cs="Times New Roman"/>
          <w:sz w:val="28"/>
          <w:szCs w:val="28"/>
        </w:rPr>
        <w:t xml:space="preserve">пос. </w:t>
      </w:r>
      <w:proofErr w:type="spellStart"/>
      <w:r w:rsidR="007408A7">
        <w:rPr>
          <w:rFonts w:ascii="Times New Roman" w:eastAsia="Calibri" w:hAnsi="Times New Roman" w:cs="Times New Roman"/>
          <w:sz w:val="28"/>
          <w:szCs w:val="28"/>
        </w:rPr>
        <w:t>Сатинка</w:t>
      </w:r>
      <w:proofErr w:type="spellEnd"/>
      <w:r>
        <w:rPr>
          <w:rFonts w:ascii="Times New Roman" w:eastAsia="Calibri" w:hAnsi="Times New Roman" w:cs="Times New Roman"/>
          <w:sz w:val="28"/>
          <w:szCs w:val="28"/>
        </w:rPr>
        <w:tab/>
        <w:t xml:space="preserve">   № 519</w:t>
      </w:r>
    </w:p>
    <w:p w:rsidR="00CA26FA" w:rsidRPr="00CA26FA" w:rsidRDefault="00CA26FA" w:rsidP="00CA26FA">
      <w:pPr>
        <w:tabs>
          <w:tab w:val="center" w:pos="4819"/>
          <w:tab w:val="left" w:pos="8145"/>
          <w:tab w:val="right" w:pos="9638"/>
        </w:tabs>
        <w:suppressAutoHyphens w:val="0"/>
        <w:spacing w:after="0" w:line="240" w:lineRule="auto"/>
        <w:rPr>
          <w:rFonts w:ascii="Times New Roman" w:eastAsia="Calibri" w:hAnsi="Times New Roman" w:cs="Times New Roman"/>
          <w:sz w:val="28"/>
          <w:szCs w:val="28"/>
        </w:rPr>
      </w:pPr>
      <w:r w:rsidRPr="00CA26FA">
        <w:rPr>
          <w:rFonts w:ascii="Times New Roman" w:eastAsia="Calibri" w:hAnsi="Times New Roman" w:cs="Times New Roman"/>
          <w:sz w:val="28"/>
          <w:szCs w:val="28"/>
        </w:rPr>
        <w:t xml:space="preserve">                       </w:t>
      </w:r>
      <w:r w:rsidRPr="00CA26FA">
        <w:rPr>
          <w:rFonts w:ascii="Times New Roman" w:eastAsia="Calibri" w:hAnsi="Times New Roman" w:cs="Times New Roman"/>
          <w:sz w:val="28"/>
          <w:szCs w:val="28"/>
        </w:rPr>
        <w:tab/>
      </w:r>
    </w:p>
    <w:p w:rsidR="00CA26FA" w:rsidRDefault="00CA26FA" w:rsidP="00CA26FA">
      <w:pPr>
        <w:spacing w:after="0" w:line="240" w:lineRule="auto"/>
        <w:jc w:val="both"/>
        <w:rPr>
          <w:rFonts w:ascii="Times New Roman" w:eastAsia="Calibri" w:hAnsi="Times New Roman" w:cs="Times New Roman"/>
          <w:color w:val="0D0D0D"/>
          <w:sz w:val="28"/>
          <w:szCs w:val="28"/>
        </w:rPr>
      </w:pPr>
      <w:r w:rsidRPr="00CA26FA">
        <w:rPr>
          <w:rFonts w:ascii="Times New Roman" w:eastAsia="Calibri" w:hAnsi="Times New Roman" w:cs="Times New Roman"/>
          <w:color w:val="0D0D0D"/>
          <w:sz w:val="28"/>
          <w:szCs w:val="28"/>
        </w:rPr>
        <w:t xml:space="preserve">Об утверждении положения о </w:t>
      </w:r>
      <w:proofErr w:type="spellStart"/>
      <w:r w:rsidRPr="00CA26FA">
        <w:rPr>
          <w:rFonts w:ascii="Times New Roman" w:eastAsia="Calibri" w:hAnsi="Times New Roman" w:cs="Times New Roman"/>
          <w:color w:val="0D0D0D"/>
          <w:sz w:val="28"/>
          <w:szCs w:val="28"/>
        </w:rPr>
        <w:t>муниципально</w:t>
      </w:r>
      <w:proofErr w:type="spellEnd"/>
      <w:r w:rsidRPr="00CA26FA">
        <w:rPr>
          <w:rFonts w:ascii="Times New Roman" w:eastAsia="Calibri" w:hAnsi="Times New Roman" w:cs="Times New Roman"/>
          <w:color w:val="0D0D0D"/>
          <w:sz w:val="28"/>
          <w:szCs w:val="28"/>
        </w:rPr>
        <w:t xml:space="preserve">-частном партнерстве на территории </w:t>
      </w:r>
      <w:proofErr w:type="spellStart"/>
      <w:r w:rsidRPr="00CA26FA">
        <w:rPr>
          <w:rFonts w:ascii="Times New Roman" w:eastAsia="Calibri" w:hAnsi="Times New Roman" w:cs="Times New Roman"/>
          <w:color w:val="0D0D0D"/>
          <w:sz w:val="28"/>
          <w:szCs w:val="28"/>
        </w:rPr>
        <w:t>Сампурского</w:t>
      </w:r>
      <w:proofErr w:type="spellEnd"/>
      <w:r w:rsidRPr="00CA26FA">
        <w:rPr>
          <w:rFonts w:ascii="Times New Roman" w:eastAsia="Calibri" w:hAnsi="Times New Roman" w:cs="Times New Roman"/>
          <w:color w:val="0D0D0D"/>
          <w:sz w:val="28"/>
          <w:szCs w:val="28"/>
        </w:rPr>
        <w:t xml:space="preserve"> </w:t>
      </w:r>
      <w:r w:rsidR="007408A7">
        <w:rPr>
          <w:rFonts w:ascii="Times New Roman" w:eastAsia="Calibri" w:hAnsi="Times New Roman" w:cs="Times New Roman"/>
          <w:color w:val="0D0D0D"/>
          <w:sz w:val="28"/>
          <w:szCs w:val="28"/>
        </w:rPr>
        <w:t>муниципального округа</w:t>
      </w:r>
      <w:r w:rsidRPr="00CA26FA">
        <w:rPr>
          <w:rFonts w:ascii="Times New Roman" w:eastAsia="Calibri" w:hAnsi="Times New Roman" w:cs="Times New Roman"/>
          <w:color w:val="0D0D0D"/>
          <w:sz w:val="28"/>
          <w:szCs w:val="28"/>
        </w:rPr>
        <w:t xml:space="preserve"> Тамбовской области</w:t>
      </w:r>
    </w:p>
    <w:p w:rsidR="00965D99" w:rsidRDefault="00965D99" w:rsidP="00CA26FA">
      <w:pPr>
        <w:spacing w:after="0" w:line="240" w:lineRule="auto"/>
        <w:jc w:val="both"/>
        <w:rPr>
          <w:rFonts w:ascii="Times New Roman" w:eastAsia="Calibri" w:hAnsi="Times New Roman" w:cs="Times New Roman"/>
          <w:color w:val="0D0D0D"/>
          <w:sz w:val="28"/>
          <w:szCs w:val="28"/>
        </w:rPr>
      </w:pPr>
    </w:p>
    <w:p w:rsidR="00965D99" w:rsidRPr="00965D99" w:rsidRDefault="00965D99" w:rsidP="00965D99">
      <w:pPr>
        <w:spacing w:after="0" w:line="240" w:lineRule="auto"/>
        <w:jc w:val="center"/>
        <w:rPr>
          <w:rFonts w:ascii="Times New Roman" w:eastAsia="Calibri" w:hAnsi="Times New Roman" w:cs="Times New Roman"/>
          <w:i/>
          <w:color w:val="0D0D0D"/>
          <w:sz w:val="28"/>
          <w:szCs w:val="28"/>
        </w:rPr>
      </w:pPr>
      <w:r>
        <w:rPr>
          <w:rFonts w:ascii="Times New Roman" w:eastAsia="Calibri" w:hAnsi="Times New Roman" w:cs="Times New Roman"/>
          <w:i/>
          <w:color w:val="0D0D0D"/>
          <w:sz w:val="28"/>
          <w:szCs w:val="28"/>
        </w:rPr>
        <w:t>(в ред. от 16.01.2025 № 37</w:t>
      </w:r>
      <w:r w:rsidR="00FD70DC">
        <w:rPr>
          <w:rFonts w:ascii="Times New Roman" w:eastAsia="Calibri" w:hAnsi="Times New Roman" w:cs="Times New Roman"/>
          <w:i/>
          <w:color w:val="0D0D0D"/>
          <w:sz w:val="28"/>
          <w:szCs w:val="28"/>
        </w:rPr>
        <w:t>, от 07.07.2025 № 628</w:t>
      </w:r>
      <w:r w:rsidR="00875AFC">
        <w:rPr>
          <w:rFonts w:ascii="Times New Roman" w:eastAsia="Calibri" w:hAnsi="Times New Roman" w:cs="Times New Roman"/>
          <w:i/>
          <w:color w:val="0D0D0D"/>
          <w:sz w:val="28"/>
          <w:szCs w:val="28"/>
        </w:rPr>
        <w:t>, от 14.11.2025 № 931</w:t>
      </w:r>
      <w:r>
        <w:rPr>
          <w:rFonts w:ascii="Times New Roman" w:eastAsia="Calibri" w:hAnsi="Times New Roman" w:cs="Times New Roman"/>
          <w:i/>
          <w:color w:val="0D0D0D"/>
          <w:sz w:val="28"/>
          <w:szCs w:val="28"/>
        </w:rPr>
        <w:t>)</w:t>
      </w:r>
    </w:p>
    <w:p w:rsidR="00CA26FA" w:rsidRDefault="00CA26FA" w:rsidP="00CA26FA">
      <w:pPr>
        <w:spacing w:after="0" w:line="240" w:lineRule="auto"/>
        <w:jc w:val="both"/>
        <w:rPr>
          <w:rFonts w:ascii="Times New Roman" w:eastAsia="Calibri" w:hAnsi="Times New Roman" w:cs="Times New Roman"/>
          <w:color w:val="0D0D0D"/>
          <w:sz w:val="28"/>
          <w:szCs w:val="28"/>
        </w:rPr>
      </w:pPr>
    </w:p>
    <w:p w:rsidR="00CA26FA" w:rsidRPr="00CA26FA" w:rsidRDefault="00CA26FA" w:rsidP="00CA26FA">
      <w:pPr>
        <w:spacing w:after="0" w:line="240" w:lineRule="auto"/>
        <w:ind w:firstLine="720"/>
        <w:jc w:val="both"/>
        <w:rPr>
          <w:rFonts w:ascii="Times New Roman" w:eastAsia="Calibri" w:hAnsi="Times New Roman" w:cs="Times New Roman"/>
          <w:sz w:val="28"/>
          <w:szCs w:val="28"/>
        </w:rPr>
      </w:pPr>
      <w:proofErr w:type="gramStart"/>
      <w:r w:rsidRPr="00CA26FA">
        <w:rPr>
          <w:rFonts w:ascii="Times New Roman" w:eastAsia="Calibri" w:hAnsi="Times New Roman" w:cs="Times New Roman"/>
          <w:color w:val="0D0D0D"/>
          <w:sz w:val="28"/>
          <w:szCs w:val="28"/>
        </w:rPr>
        <w:t xml:space="preserve">В соответствии с </w:t>
      </w:r>
      <w:r w:rsidR="00875AFC" w:rsidRPr="00875AFC">
        <w:rPr>
          <w:rFonts w:ascii="Times New Roman" w:eastAsia="Calibri" w:hAnsi="Times New Roman" w:cs="Times New Roman"/>
          <w:color w:val="0D0D0D"/>
          <w:sz w:val="28"/>
          <w:szCs w:val="28"/>
        </w:rPr>
        <w:t>Федеральным законом</w:t>
      </w:r>
      <w:r w:rsidRPr="00CA26FA">
        <w:rPr>
          <w:rFonts w:ascii="Times New Roman" w:eastAsia="Calibri" w:hAnsi="Times New Roman" w:cs="Times New Roman"/>
          <w:color w:val="0D0D0D"/>
          <w:sz w:val="28"/>
          <w:szCs w:val="28"/>
        </w:rPr>
        <w:t xml:space="preserve"> от 13.07.2015 № 224-ФЗ «О государственно-частном партнерстве, </w:t>
      </w:r>
      <w:proofErr w:type="spellStart"/>
      <w:r w:rsidRPr="00CA26FA">
        <w:rPr>
          <w:rFonts w:ascii="Times New Roman" w:eastAsia="Calibri" w:hAnsi="Times New Roman" w:cs="Times New Roman"/>
          <w:color w:val="0D0D0D"/>
          <w:sz w:val="28"/>
          <w:szCs w:val="28"/>
        </w:rPr>
        <w:t>муниципально</w:t>
      </w:r>
      <w:proofErr w:type="spellEnd"/>
      <w:r w:rsidRPr="00CA26FA">
        <w:rPr>
          <w:rFonts w:ascii="Times New Roman" w:eastAsia="Calibri" w:hAnsi="Times New Roman" w:cs="Times New Roman"/>
          <w:color w:val="0D0D0D"/>
          <w:sz w:val="28"/>
          <w:szCs w:val="28"/>
        </w:rPr>
        <w:t>-частном партнерстве в Российской Федерации и внесении изменений в отдельные законодательные акты Российской Федерации»,</w:t>
      </w:r>
      <w:r w:rsidR="00875AFC" w:rsidRPr="00875AFC">
        <w:t xml:space="preserve"> </w:t>
      </w:r>
      <w:r w:rsidR="00875AFC" w:rsidRPr="00875AFC">
        <w:rPr>
          <w:rFonts w:ascii="Times New Roman" w:eastAsia="Calibri" w:hAnsi="Times New Roman" w:cs="Times New Roman"/>
          <w:color w:val="0D0D0D"/>
          <w:sz w:val="28"/>
          <w:szCs w:val="28"/>
        </w:rPr>
        <w:t xml:space="preserve">руководствуясь Уставом </w:t>
      </w:r>
      <w:proofErr w:type="spellStart"/>
      <w:r w:rsidR="00875AFC" w:rsidRPr="00875AFC">
        <w:rPr>
          <w:rFonts w:ascii="Times New Roman" w:eastAsia="Calibri" w:hAnsi="Times New Roman" w:cs="Times New Roman"/>
          <w:color w:val="0D0D0D"/>
          <w:sz w:val="28"/>
          <w:szCs w:val="28"/>
        </w:rPr>
        <w:t>Сампурского</w:t>
      </w:r>
      <w:proofErr w:type="spellEnd"/>
      <w:r w:rsidR="00875AFC" w:rsidRPr="00875AFC">
        <w:rPr>
          <w:rFonts w:ascii="Times New Roman" w:eastAsia="Calibri" w:hAnsi="Times New Roman" w:cs="Times New Roman"/>
          <w:color w:val="0D0D0D"/>
          <w:sz w:val="28"/>
          <w:szCs w:val="28"/>
        </w:rPr>
        <w:t xml:space="preserve"> муниципального округа Тамбовской области, утвержденного решением Совета депутатов </w:t>
      </w:r>
      <w:proofErr w:type="spellStart"/>
      <w:r w:rsidR="00875AFC" w:rsidRPr="00875AFC">
        <w:rPr>
          <w:rFonts w:ascii="Times New Roman" w:eastAsia="Calibri" w:hAnsi="Times New Roman" w:cs="Times New Roman"/>
          <w:color w:val="0D0D0D"/>
          <w:sz w:val="28"/>
          <w:szCs w:val="28"/>
        </w:rPr>
        <w:t>Сампурского</w:t>
      </w:r>
      <w:proofErr w:type="spellEnd"/>
      <w:r w:rsidR="00875AFC" w:rsidRPr="00875AFC">
        <w:rPr>
          <w:rFonts w:ascii="Times New Roman" w:eastAsia="Calibri" w:hAnsi="Times New Roman" w:cs="Times New Roman"/>
          <w:color w:val="0D0D0D"/>
          <w:sz w:val="28"/>
          <w:szCs w:val="28"/>
        </w:rPr>
        <w:t xml:space="preserve"> муниципального округа Тамбовской области от 08.10.2025 № 264,</w:t>
      </w:r>
      <w:r w:rsidRPr="00CA26FA">
        <w:rPr>
          <w:rFonts w:ascii="Times New Roman" w:eastAsia="Calibri" w:hAnsi="Times New Roman" w:cs="Times New Roman"/>
          <w:color w:val="0D0D0D"/>
          <w:sz w:val="28"/>
          <w:szCs w:val="28"/>
        </w:rPr>
        <w:t xml:space="preserve"> в целях эффективного использования муниципальных и частных ресурсов для развития экономики и социальной сферы </w:t>
      </w:r>
      <w:proofErr w:type="spellStart"/>
      <w:r w:rsidRPr="00CA26FA">
        <w:rPr>
          <w:rFonts w:ascii="Times New Roman" w:eastAsia="Calibri" w:hAnsi="Times New Roman" w:cs="Times New Roman"/>
          <w:color w:val="0D0D0D"/>
          <w:sz w:val="28"/>
          <w:szCs w:val="28"/>
        </w:rPr>
        <w:t>Сампурского</w:t>
      </w:r>
      <w:proofErr w:type="spellEnd"/>
      <w:r w:rsidRPr="00CA26FA">
        <w:rPr>
          <w:rFonts w:ascii="Times New Roman" w:eastAsia="Calibri" w:hAnsi="Times New Roman" w:cs="Times New Roman"/>
          <w:color w:val="0D0D0D"/>
          <w:sz w:val="28"/>
          <w:szCs w:val="28"/>
        </w:rPr>
        <w:t xml:space="preserve"> </w:t>
      </w:r>
      <w:r w:rsidR="007408A7" w:rsidRPr="007408A7">
        <w:rPr>
          <w:rFonts w:ascii="Times New Roman" w:eastAsia="Calibri" w:hAnsi="Times New Roman" w:cs="Times New Roman"/>
          <w:color w:val="0D0D0D"/>
          <w:sz w:val="28"/>
          <w:szCs w:val="28"/>
        </w:rPr>
        <w:t>муниципального</w:t>
      </w:r>
      <w:proofErr w:type="gramEnd"/>
      <w:r w:rsidR="007408A7" w:rsidRPr="007408A7">
        <w:rPr>
          <w:rFonts w:ascii="Times New Roman" w:eastAsia="Calibri" w:hAnsi="Times New Roman" w:cs="Times New Roman"/>
          <w:color w:val="0D0D0D"/>
          <w:sz w:val="28"/>
          <w:szCs w:val="28"/>
        </w:rPr>
        <w:t xml:space="preserve"> округа</w:t>
      </w:r>
      <w:r w:rsidRPr="00CA26FA">
        <w:rPr>
          <w:rFonts w:ascii="Times New Roman" w:eastAsia="Calibri" w:hAnsi="Times New Roman" w:cs="Times New Roman"/>
          <w:color w:val="0D0D0D"/>
          <w:sz w:val="28"/>
          <w:szCs w:val="28"/>
        </w:rPr>
        <w:t xml:space="preserve"> Тамбовской области, повыш</w:t>
      </w:r>
      <w:r w:rsidR="007408A7">
        <w:rPr>
          <w:rFonts w:ascii="Times New Roman" w:eastAsia="Calibri" w:hAnsi="Times New Roman" w:cs="Times New Roman"/>
          <w:color w:val="0D0D0D"/>
          <w:sz w:val="28"/>
          <w:szCs w:val="28"/>
        </w:rPr>
        <w:t>ения уровня жизни его граждан, а</w:t>
      </w:r>
      <w:r w:rsidRPr="00CA26FA">
        <w:rPr>
          <w:rFonts w:ascii="Times New Roman" w:eastAsia="Calibri" w:hAnsi="Times New Roman" w:cs="Times New Roman"/>
          <w:color w:val="0D0D0D"/>
          <w:sz w:val="28"/>
          <w:szCs w:val="28"/>
        </w:rPr>
        <w:t xml:space="preserve">дминистрация </w:t>
      </w:r>
      <w:r w:rsidR="007408A7">
        <w:rPr>
          <w:rFonts w:ascii="Times New Roman" w:eastAsia="Calibri" w:hAnsi="Times New Roman" w:cs="Times New Roman"/>
          <w:color w:val="0D0D0D"/>
          <w:sz w:val="28"/>
          <w:szCs w:val="28"/>
        </w:rPr>
        <w:t>округа</w:t>
      </w:r>
      <w:r w:rsidRPr="00CA26FA">
        <w:rPr>
          <w:rFonts w:ascii="Times New Roman" w:eastAsia="Calibri" w:hAnsi="Times New Roman" w:cs="Times New Roman"/>
          <w:color w:val="0D0D0D"/>
          <w:sz w:val="28"/>
          <w:szCs w:val="28"/>
        </w:rPr>
        <w:t xml:space="preserve"> постановляет:</w:t>
      </w:r>
    </w:p>
    <w:p w:rsidR="00CA26FA" w:rsidRPr="00CA26FA" w:rsidRDefault="00CA26FA" w:rsidP="00CA26FA">
      <w:pPr>
        <w:spacing w:after="0" w:line="240" w:lineRule="auto"/>
        <w:ind w:firstLine="720"/>
        <w:jc w:val="both"/>
        <w:rPr>
          <w:rFonts w:ascii="Times New Roman" w:eastAsia="Calibri" w:hAnsi="Times New Roman" w:cs="Times New Roman"/>
          <w:sz w:val="28"/>
          <w:szCs w:val="28"/>
        </w:rPr>
      </w:pPr>
      <w:r w:rsidRPr="00CA26FA">
        <w:rPr>
          <w:rFonts w:ascii="Times New Roman" w:eastAsia="Calibri" w:hAnsi="Times New Roman" w:cs="Times New Roman"/>
          <w:color w:val="0D0D0D"/>
          <w:sz w:val="28"/>
          <w:szCs w:val="28"/>
        </w:rPr>
        <w:t>1. Утвердить положение</w:t>
      </w:r>
      <w:bookmarkStart w:id="1" w:name="_Hlk94523984"/>
      <w:r w:rsidRPr="00CA26FA">
        <w:rPr>
          <w:rFonts w:ascii="Times New Roman" w:eastAsia="Calibri" w:hAnsi="Times New Roman" w:cs="Times New Roman"/>
          <w:color w:val="0D0D0D"/>
          <w:sz w:val="28"/>
          <w:szCs w:val="28"/>
        </w:rPr>
        <w:t xml:space="preserve"> </w:t>
      </w:r>
      <w:bookmarkEnd w:id="1"/>
      <w:r w:rsidR="007408A7" w:rsidRPr="007408A7">
        <w:rPr>
          <w:rFonts w:ascii="Times New Roman" w:eastAsia="Calibri" w:hAnsi="Times New Roman" w:cs="Times New Roman"/>
          <w:color w:val="0D0D0D"/>
          <w:sz w:val="28"/>
          <w:szCs w:val="28"/>
        </w:rPr>
        <w:t xml:space="preserve">о </w:t>
      </w:r>
      <w:proofErr w:type="spellStart"/>
      <w:r w:rsidR="007408A7" w:rsidRPr="007408A7">
        <w:rPr>
          <w:rFonts w:ascii="Times New Roman" w:eastAsia="Calibri" w:hAnsi="Times New Roman" w:cs="Times New Roman"/>
          <w:color w:val="0D0D0D"/>
          <w:sz w:val="28"/>
          <w:szCs w:val="28"/>
        </w:rPr>
        <w:t>муниципально</w:t>
      </w:r>
      <w:proofErr w:type="spellEnd"/>
      <w:r w:rsidR="007408A7" w:rsidRPr="007408A7">
        <w:rPr>
          <w:rFonts w:ascii="Times New Roman" w:eastAsia="Calibri" w:hAnsi="Times New Roman" w:cs="Times New Roman"/>
          <w:color w:val="0D0D0D"/>
          <w:sz w:val="28"/>
          <w:szCs w:val="28"/>
        </w:rPr>
        <w:t xml:space="preserve">-частном партнерстве на территории </w:t>
      </w:r>
      <w:proofErr w:type="spellStart"/>
      <w:r w:rsidR="007408A7" w:rsidRPr="007408A7">
        <w:rPr>
          <w:rFonts w:ascii="Times New Roman" w:eastAsia="Calibri" w:hAnsi="Times New Roman" w:cs="Times New Roman"/>
          <w:color w:val="0D0D0D"/>
          <w:sz w:val="28"/>
          <w:szCs w:val="28"/>
        </w:rPr>
        <w:t>Сампурского</w:t>
      </w:r>
      <w:proofErr w:type="spellEnd"/>
      <w:r w:rsidR="007408A7" w:rsidRPr="007408A7">
        <w:rPr>
          <w:rFonts w:ascii="Times New Roman" w:eastAsia="Calibri" w:hAnsi="Times New Roman" w:cs="Times New Roman"/>
          <w:color w:val="0D0D0D"/>
          <w:sz w:val="28"/>
          <w:szCs w:val="28"/>
        </w:rPr>
        <w:t xml:space="preserve"> муниципального округа Тамбовской области </w:t>
      </w:r>
      <w:r w:rsidRPr="00CA26FA">
        <w:rPr>
          <w:rFonts w:ascii="Times New Roman" w:eastAsia="Calibri" w:hAnsi="Times New Roman" w:cs="Times New Roman"/>
          <w:color w:val="0D0D0D"/>
          <w:sz w:val="28"/>
          <w:szCs w:val="28"/>
        </w:rPr>
        <w:t>согласно приложению.</w:t>
      </w:r>
    </w:p>
    <w:p w:rsidR="00CA26FA" w:rsidRPr="00CA26FA" w:rsidRDefault="00417F0E" w:rsidP="00CA26FA">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color w:val="0D0D0D"/>
          <w:sz w:val="28"/>
          <w:szCs w:val="28"/>
        </w:rPr>
        <w:t>2</w:t>
      </w:r>
      <w:r w:rsidR="00CA26FA" w:rsidRPr="00CA26FA">
        <w:rPr>
          <w:rFonts w:ascii="Times New Roman" w:eastAsia="Calibri" w:hAnsi="Times New Roman" w:cs="Times New Roman"/>
          <w:color w:val="0D0D0D"/>
          <w:sz w:val="28"/>
          <w:szCs w:val="28"/>
        </w:rPr>
        <w:t xml:space="preserve">. </w:t>
      </w:r>
      <w:r w:rsidR="007408A7" w:rsidRPr="007408A7">
        <w:rPr>
          <w:rFonts w:ascii="Times New Roman" w:eastAsia="Calibri" w:hAnsi="Times New Roman" w:cs="Times New Roman"/>
          <w:sz w:val="28"/>
          <w:szCs w:val="28"/>
        </w:rPr>
        <w:t xml:space="preserve">Опубликовать настоящее постановление в печатном средстве массовой информации </w:t>
      </w:r>
      <w:proofErr w:type="spellStart"/>
      <w:r w:rsidR="007408A7" w:rsidRPr="007408A7">
        <w:rPr>
          <w:rFonts w:ascii="Times New Roman" w:eastAsia="Calibri" w:hAnsi="Times New Roman" w:cs="Times New Roman"/>
          <w:sz w:val="28"/>
          <w:szCs w:val="28"/>
        </w:rPr>
        <w:t>Сампурского</w:t>
      </w:r>
      <w:proofErr w:type="spellEnd"/>
      <w:r w:rsidR="007408A7" w:rsidRPr="007408A7">
        <w:rPr>
          <w:rFonts w:ascii="Times New Roman" w:eastAsia="Calibri" w:hAnsi="Times New Roman" w:cs="Times New Roman"/>
          <w:sz w:val="28"/>
          <w:szCs w:val="28"/>
        </w:rPr>
        <w:t xml:space="preserve"> муниципального округа Тамбовской области – газете «Официальный вестник </w:t>
      </w:r>
      <w:proofErr w:type="spellStart"/>
      <w:r w:rsidR="007408A7" w:rsidRPr="007408A7">
        <w:rPr>
          <w:rFonts w:ascii="Times New Roman" w:eastAsia="Calibri" w:hAnsi="Times New Roman" w:cs="Times New Roman"/>
          <w:sz w:val="28"/>
          <w:szCs w:val="28"/>
        </w:rPr>
        <w:t>Сампурского</w:t>
      </w:r>
      <w:proofErr w:type="spellEnd"/>
      <w:r w:rsidR="007408A7" w:rsidRPr="007408A7">
        <w:rPr>
          <w:rFonts w:ascii="Times New Roman" w:eastAsia="Calibri" w:hAnsi="Times New Roman" w:cs="Times New Roman"/>
          <w:sz w:val="28"/>
          <w:szCs w:val="28"/>
        </w:rPr>
        <w:t xml:space="preserve"> муниципального округа Тамбовской области».</w:t>
      </w:r>
    </w:p>
    <w:p w:rsidR="00CA26FA" w:rsidRDefault="00417F0E" w:rsidP="007408A7">
      <w:pPr>
        <w:suppressAutoHyphens w:val="0"/>
        <w:spacing w:after="0" w:line="240" w:lineRule="auto"/>
        <w:ind w:firstLine="709"/>
        <w:jc w:val="both"/>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3</w:t>
      </w:r>
      <w:r w:rsidR="00CA26FA" w:rsidRPr="00CA26FA">
        <w:rPr>
          <w:rFonts w:ascii="Times New Roman" w:eastAsia="Calibri" w:hAnsi="Times New Roman" w:cs="Times New Roman"/>
          <w:color w:val="0D0D0D"/>
          <w:sz w:val="28"/>
          <w:szCs w:val="28"/>
        </w:rPr>
        <w:t xml:space="preserve">. </w:t>
      </w:r>
      <w:proofErr w:type="gramStart"/>
      <w:r w:rsidR="007408A7" w:rsidRPr="007408A7">
        <w:rPr>
          <w:rFonts w:ascii="Times New Roman" w:eastAsia="Calibri" w:hAnsi="Times New Roman" w:cs="Times New Roman"/>
          <w:sz w:val="28"/>
          <w:szCs w:val="28"/>
        </w:rPr>
        <w:t>Контроль за</w:t>
      </w:r>
      <w:proofErr w:type="gramEnd"/>
      <w:r w:rsidR="007408A7" w:rsidRPr="007408A7">
        <w:rPr>
          <w:rFonts w:ascii="Times New Roman" w:eastAsia="Calibri" w:hAnsi="Times New Roman" w:cs="Times New Roman"/>
          <w:sz w:val="28"/>
          <w:szCs w:val="28"/>
        </w:rPr>
        <w:t xml:space="preserve"> выполнением настоящего п</w:t>
      </w:r>
      <w:r w:rsidR="007408A7">
        <w:rPr>
          <w:rFonts w:ascii="Times New Roman" w:eastAsia="Calibri" w:hAnsi="Times New Roman" w:cs="Times New Roman"/>
          <w:sz w:val="28"/>
          <w:szCs w:val="28"/>
        </w:rPr>
        <w:t>остановления возложить на    за</w:t>
      </w:r>
      <w:r w:rsidR="007408A7" w:rsidRPr="007408A7">
        <w:rPr>
          <w:rFonts w:ascii="Times New Roman" w:eastAsia="Calibri" w:hAnsi="Times New Roman" w:cs="Times New Roman"/>
          <w:sz w:val="28"/>
          <w:szCs w:val="28"/>
        </w:rPr>
        <w:t xml:space="preserve">местителя главы администрации округа </w:t>
      </w:r>
      <w:r w:rsidR="007408A7">
        <w:rPr>
          <w:rFonts w:ascii="Times New Roman" w:eastAsia="Calibri" w:hAnsi="Times New Roman" w:cs="Times New Roman"/>
          <w:sz w:val="28"/>
          <w:szCs w:val="28"/>
        </w:rPr>
        <w:t xml:space="preserve">О.В. </w:t>
      </w:r>
      <w:proofErr w:type="spellStart"/>
      <w:r w:rsidR="007408A7">
        <w:rPr>
          <w:rFonts w:ascii="Times New Roman" w:eastAsia="Calibri" w:hAnsi="Times New Roman" w:cs="Times New Roman"/>
          <w:sz w:val="28"/>
          <w:szCs w:val="28"/>
        </w:rPr>
        <w:t>Болотову</w:t>
      </w:r>
      <w:proofErr w:type="spellEnd"/>
      <w:r w:rsidR="007408A7" w:rsidRPr="007408A7">
        <w:rPr>
          <w:rFonts w:ascii="Times New Roman" w:eastAsia="Calibri" w:hAnsi="Times New Roman" w:cs="Times New Roman"/>
          <w:sz w:val="28"/>
          <w:szCs w:val="28"/>
        </w:rPr>
        <w:t>.</w:t>
      </w:r>
    </w:p>
    <w:p w:rsidR="00CA26FA" w:rsidRDefault="00CA26FA" w:rsidP="00CA26FA">
      <w:pPr>
        <w:spacing w:after="0" w:line="240" w:lineRule="auto"/>
        <w:jc w:val="both"/>
        <w:rPr>
          <w:rFonts w:ascii="Times New Roman" w:eastAsia="Calibri" w:hAnsi="Times New Roman" w:cs="Times New Roman"/>
          <w:color w:val="0D0D0D"/>
          <w:sz w:val="28"/>
          <w:szCs w:val="28"/>
        </w:rPr>
      </w:pPr>
    </w:p>
    <w:p w:rsidR="00CA26FA" w:rsidRDefault="00CA26FA" w:rsidP="00CA26FA">
      <w:pPr>
        <w:spacing w:after="0" w:line="240" w:lineRule="auto"/>
        <w:jc w:val="both"/>
        <w:rPr>
          <w:rFonts w:ascii="Times New Roman" w:eastAsia="Calibri" w:hAnsi="Times New Roman" w:cs="Times New Roman"/>
          <w:color w:val="0D0D0D"/>
          <w:sz w:val="28"/>
          <w:szCs w:val="28"/>
        </w:rPr>
      </w:pPr>
    </w:p>
    <w:p w:rsidR="007408A7" w:rsidRPr="00CA26FA" w:rsidRDefault="007408A7" w:rsidP="00CA26FA">
      <w:pPr>
        <w:spacing w:after="0" w:line="240" w:lineRule="auto"/>
        <w:jc w:val="both"/>
        <w:rPr>
          <w:rFonts w:ascii="Times New Roman" w:eastAsia="Calibri" w:hAnsi="Times New Roman" w:cs="Times New Roman"/>
          <w:color w:val="0D0D0D"/>
          <w:sz w:val="28"/>
          <w:szCs w:val="28"/>
        </w:rPr>
      </w:pPr>
    </w:p>
    <w:p w:rsidR="00CA26FA" w:rsidRDefault="007408A7" w:rsidP="00F01396">
      <w:pPr>
        <w:spacing w:after="0" w:line="240" w:lineRule="auto"/>
        <w:jc w:val="both"/>
        <w:rPr>
          <w:rFonts w:ascii="Times New Roman" w:hAnsi="Times New Roman" w:cs="Times New Roman"/>
          <w:color w:val="0D0D0D" w:themeColor="text1" w:themeTint="F2"/>
          <w:sz w:val="28"/>
          <w:szCs w:val="28"/>
        </w:rPr>
      </w:pPr>
      <w:r w:rsidRPr="007408A7">
        <w:rPr>
          <w:rFonts w:ascii="Times New Roman" w:eastAsia="Calibri" w:hAnsi="Times New Roman" w:cs="Times New Roman"/>
          <w:color w:val="0D0D0D"/>
          <w:sz w:val="28"/>
          <w:szCs w:val="28"/>
        </w:rPr>
        <w:t xml:space="preserve">Глава округа                                                                                      А.В. </w:t>
      </w:r>
      <w:proofErr w:type="spellStart"/>
      <w:r w:rsidRPr="007408A7">
        <w:rPr>
          <w:rFonts w:ascii="Times New Roman" w:eastAsia="Calibri" w:hAnsi="Times New Roman" w:cs="Times New Roman"/>
          <w:color w:val="0D0D0D"/>
          <w:sz w:val="28"/>
          <w:szCs w:val="28"/>
        </w:rPr>
        <w:t>Самородов</w:t>
      </w:r>
      <w:proofErr w:type="spellEnd"/>
      <w:r w:rsidR="00F01396">
        <w:rPr>
          <w:rFonts w:ascii="Times New Roman" w:hAnsi="Times New Roman" w:cs="Times New Roman"/>
          <w:color w:val="0D0D0D" w:themeColor="text1" w:themeTint="F2"/>
          <w:sz w:val="28"/>
          <w:szCs w:val="28"/>
        </w:rPr>
        <w:t xml:space="preserve">                                                                                 </w:t>
      </w:r>
    </w:p>
    <w:p w:rsidR="00CA26FA" w:rsidRDefault="00CA26FA" w:rsidP="00F01396">
      <w:pPr>
        <w:spacing w:after="0" w:line="240" w:lineRule="auto"/>
        <w:jc w:val="both"/>
        <w:rPr>
          <w:rFonts w:ascii="Times New Roman" w:hAnsi="Times New Roman" w:cs="Times New Roman"/>
          <w:color w:val="0D0D0D" w:themeColor="text1" w:themeTint="F2"/>
          <w:sz w:val="28"/>
          <w:szCs w:val="28"/>
        </w:rPr>
      </w:pPr>
    </w:p>
    <w:p w:rsidR="00417F0E" w:rsidRDefault="00417F0E" w:rsidP="00F01396">
      <w:pPr>
        <w:spacing w:after="0" w:line="240" w:lineRule="auto"/>
        <w:jc w:val="both"/>
        <w:rPr>
          <w:rFonts w:ascii="Times New Roman" w:hAnsi="Times New Roman" w:cs="Times New Roman"/>
          <w:color w:val="0D0D0D" w:themeColor="text1" w:themeTint="F2"/>
          <w:sz w:val="28"/>
          <w:szCs w:val="28"/>
        </w:rPr>
      </w:pPr>
    </w:p>
    <w:p w:rsidR="00417F0E" w:rsidRDefault="00417F0E" w:rsidP="00F01396">
      <w:pPr>
        <w:spacing w:after="0" w:line="240" w:lineRule="auto"/>
        <w:jc w:val="both"/>
        <w:rPr>
          <w:rFonts w:ascii="Times New Roman" w:hAnsi="Times New Roman" w:cs="Times New Roman"/>
          <w:color w:val="0D0D0D" w:themeColor="text1" w:themeTint="F2"/>
          <w:sz w:val="28"/>
          <w:szCs w:val="28"/>
        </w:rPr>
      </w:pPr>
    </w:p>
    <w:p w:rsidR="00417F0E" w:rsidRDefault="00417F0E" w:rsidP="00F01396">
      <w:pPr>
        <w:spacing w:after="0" w:line="240" w:lineRule="auto"/>
        <w:jc w:val="both"/>
        <w:rPr>
          <w:rFonts w:ascii="Times New Roman" w:hAnsi="Times New Roman" w:cs="Times New Roman"/>
          <w:color w:val="0D0D0D" w:themeColor="text1" w:themeTint="F2"/>
          <w:sz w:val="28"/>
          <w:szCs w:val="28"/>
        </w:rPr>
      </w:pPr>
    </w:p>
    <w:p w:rsidR="00417F0E" w:rsidRDefault="00417F0E" w:rsidP="00F01396">
      <w:pPr>
        <w:spacing w:after="0" w:line="240" w:lineRule="auto"/>
        <w:jc w:val="both"/>
        <w:rPr>
          <w:rFonts w:ascii="Times New Roman" w:hAnsi="Times New Roman" w:cs="Times New Roman"/>
          <w:color w:val="0D0D0D" w:themeColor="text1" w:themeTint="F2"/>
          <w:sz w:val="28"/>
          <w:szCs w:val="28"/>
        </w:rPr>
      </w:pPr>
    </w:p>
    <w:p w:rsidR="00417F0E" w:rsidRDefault="00417F0E" w:rsidP="00F01396">
      <w:pPr>
        <w:spacing w:after="0" w:line="240" w:lineRule="auto"/>
        <w:jc w:val="both"/>
        <w:rPr>
          <w:rFonts w:ascii="Times New Roman" w:hAnsi="Times New Roman" w:cs="Times New Roman"/>
          <w:color w:val="0D0D0D" w:themeColor="text1" w:themeTint="F2"/>
          <w:sz w:val="28"/>
          <w:szCs w:val="28"/>
        </w:rPr>
      </w:pPr>
    </w:p>
    <w:p w:rsidR="00417F0E" w:rsidRDefault="00417F0E" w:rsidP="00F01396">
      <w:pPr>
        <w:spacing w:after="0" w:line="240" w:lineRule="auto"/>
        <w:jc w:val="both"/>
        <w:rPr>
          <w:rFonts w:ascii="Times New Roman" w:hAnsi="Times New Roman" w:cs="Times New Roman"/>
          <w:color w:val="0D0D0D" w:themeColor="text1" w:themeTint="F2"/>
          <w:sz w:val="28"/>
          <w:szCs w:val="28"/>
        </w:rPr>
      </w:pPr>
    </w:p>
    <w:p w:rsidR="00417F0E" w:rsidRDefault="00417F0E" w:rsidP="00F01396">
      <w:pPr>
        <w:spacing w:after="0" w:line="240" w:lineRule="auto"/>
        <w:jc w:val="both"/>
        <w:rPr>
          <w:rFonts w:ascii="Times New Roman" w:hAnsi="Times New Roman" w:cs="Times New Roman"/>
          <w:color w:val="0D0D0D" w:themeColor="text1" w:themeTint="F2"/>
          <w:sz w:val="28"/>
          <w:szCs w:val="28"/>
        </w:rPr>
      </w:pPr>
    </w:p>
    <w:p w:rsidR="00417F0E" w:rsidRDefault="00417F0E" w:rsidP="00F01396">
      <w:pPr>
        <w:spacing w:after="0" w:line="240" w:lineRule="auto"/>
        <w:jc w:val="both"/>
        <w:rPr>
          <w:rFonts w:ascii="Times New Roman" w:hAnsi="Times New Roman" w:cs="Times New Roman"/>
          <w:color w:val="0D0D0D" w:themeColor="text1" w:themeTint="F2"/>
          <w:sz w:val="28"/>
          <w:szCs w:val="28"/>
        </w:rPr>
      </w:pPr>
    </w:p>
    <w:p w:rsidR="00417F0E" w:rsidRDefault="00417F0E" w:rsidP="00F01396">
      <w:pPr>
        <w:spacing w:after="0" w:line="240" w:lineRule="auto"/>
        <w:jc w:val="both"/>
        <w:rPr>
          <w:rFonts w:ascii="Times New Roman" w:hAnsi="Times New Roman" w:cs="Times New Roman"/>
          <w:color w:val="0D0D0D" w:themeColor="text1" w:themeTint="F2"/>
          <w:sz w:val="28"/>
          <w:szCs w:val="28"/>
        </w:rPr>
      </w:pPr>
    </w:p>
    <w:p w:rsidR="00BB5775" w:rsidRPr="00BB5775" w:rsidRDefault="00BB5775" w:rsidP="00BB5775">
      <w:pPr>
        <w:spacing w:after="0" w:line="240" w:lineRule="auto"/>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lastRenderedPageBreak/>
        <w:t xml:space="preserve">                                                                                        УТВЕРЖДЕНО</w:t>
      </w:r>
    </w:p>
    <w:p w:rsidR="00BB5775" w:rsidRPr="00BB5775" w:rsidRDefault="00BB5775" w:rsidP="00BB5775">
      <w:pPr>
        <w:spacing w:after="0" w:line="240" w:lineRule="auto"/>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 xml:space="preserve">                                                   </w:t>
      </w:r>
      <w:r>
        <w:rPr>
          <w:rFonts w:ascii="Times New Roman" w:eastAsia="Calibri" w:hAnsi="Times New Roman" w:cs="Times New Roman"/>
          <w:color w:val="0D0D0D"/>
          <w:sz w:val="28"/>
          <w:szCs w:val="28"/>
        </w:rPr>
        <w:t xml:space="preserve">                 </w:t>
      </w:r>
      <w:r w:rsidRPr="00BB5775">
        <w:rPr>
          <w:rFonts w:ascii="Times New Roman" w:eastAsia="Calibri" w:hAnsi="Times New Roman" w:cs="Times New Roman"/>
          <w:color w:val="0D0D0D"/>
          <w:sz w:val="28"/>
          <w:szCs w:val="28"/>
        </w:rPr>
        <w:t>постановлением администрации округа</w:t>
      </w:r>
    </w:p>
    <w:p w:rsidR="00BB5775" w:rsidRPr="00BB5775" w:rsidRDefault="00BB5775" w:rsidP="00BB5775">
      <w:pPr>
        <w:spacing w:after="0" w:line="240" w:lineRule="auto"/>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 xml:space="preserve">                                                                                      от 31.05.2024 № 519 </w:t>
      </w:r>
    </w:p>
    <w:p w:rsidR="00BB5775" w:rsidRPr="00BB5775" w:rsidRDefault="00BB5775" w:rsidP="00BB5775">
      <w:pPr>
        <w:spacing w:after="0" w:line="240" w:lineRule="auto"/>
        <w:ind w:left="6660"/>
        <w:jc w:val="both"/>
        <w:rPr>
          <w:rFonts w:ascii="Times New Roman" w:eastAsia="Calibri" w:hAnsi="Times New Roman" w:cs="Times New Roman"/>
          <w:color w:val="0D0D0D"/>
          <w:sz w:val="28"/>
          <w:szCs w:val="28"/>
        </w:rPr>
      </w:pPr>
    </w:p>
    <w:p w:rsidR="00BB5775" w:rsidRPr="00BB5775" w:rsidRDefault="00BB5775" w:rsidP="00BB5775">
      <w:pPr>
        <w:spacing w:after="0" w:line="240" w:lineRule="auto"/>
        <w:jc w:val="center"/>
        <w:rPr>
          <w:rFonts w:ascii="Times New Roman" w:eastAsia="Calibri" w:hAnsi="Times New Roman" w:cs="Times New Roman"/>
          <w:color w:val="0D0D0D"/>
          <w:sz w:val="28"/>
          <w:szCs w:val="28"/>
        </w:rPr>
      </w:pPr>
      <w:bookmarkStart w:id="2" w:name="Par28"/>
      <w:bookmarkEnd w:id="2"/>
      <w:r w:rsidRPr="00BB5775">
        <w:rPr>
          <w:rFonts w:ascii="Times New Roman" w:eastAsia="Calibri" w:hAnsi="Times New Roman" w:cs="Times New Roman"/>
          <w:color w:val="0D0D0D"/>
          <w:sz w:val="28"/>
          <w:szCs w:val="28"/>
        </w:rPr>
        <w:t>Положение</w:t>
      </w:r>
    </w:p>
    <w:p w:rsidR="00BB5775" w:rsidRPr="00BB5775" w:rsidRDefault="00BB5775" w:rsidP="00BB5775">
      <w:pPr>
        <w:spacing w:after="0" w:line="240" w:lineRule="auto"/>
        <w:jc w:val="center"/>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 xml:space="preserve">о </w:t>
      </w:r>
      <w:proofErr w:type="spellStart"/>
      <w:r w:rsidRPr="00BB5775">
        <w:rPr>
          <w:rFonts w:ascii="Times New Roman" w:eastAsia="Calibri" w:hAnsi="Times New Roman" w:cs="Times New Roman"/>
          <w:color w:val="0D0D0D"/>
          <w:sz w:val="28"/>
          <w:szCs w:val="28"/>
        </w:rPr>
        <w:t>муниципально</w:t>
      </w:r>
      <w:proofErr w:type="spellEnd"/>
      <w:r w:rsidRPr="00BB5775">
        <w:rPr>
          <w:rFonts w:ascii="Times New Roman" w:eastAsia="Calibri" w:hAnsi="Times New Roman" w:cs="Times New Roman"/>
          <w:color w:val="0D0D0D"/>
          <w:sz w:val="28"/>
          <w:szCs w:val="28"/>
        </w:rPr>
        <w:t xml:space="preserve">-частном партнерстве на территории </w:t>
      </w:r>
      <w:proofErr w:type="spellStart"/>
      <w:r w:rsidRPr="00BB5775">
        <w:rPr>
          <w:rFonts w:ascii="Times New Roman" w:eastAsia="Calibri" w:hAnsi="Times New Roman" w:cs="Times New Roman"/>
          <w:color w:val="0D0D0D"/>
          <w:sz w:val="28"/>
          <w:szCs w:val="28"/>
        </w:rPr>
        <w:t>Сампурского</w:t>
      </w:r>
      <w:proofErr w:type="spellEnd"/>
      <w:r w:rsidRPr="00BB5775">
        <w:rPr>
          <w:rFonts w:ascii="Times New Roman" w:eastAsia="Calibri" w:hAnsi="Times New Roman" w:cs="Times New Roman"/>
          <w:color w:val="0D0D0D"/>
          <w:sz w:val="28"/>
          <w:szCs w:val="28"/>
        </w:rPr>
        <w:t xml:space="preserve"> муниципального округа Тамбовской области</w:t>
      </w:r>
    </w:p>
    <w:p w:rsidR="00BB5775" w:rsidRPr="00BB5775" w:rsidRDefault="00BB5775" w:rsidP="00BB5775">
      <w:pPr>
        <w:spacing w:after="0" w:line="240" w:lineRule="auto"/>
        <w:jc w:val="both"/>
        <w:rPr>
          <w:rFonts w:ascii="Times New Roman" w:eastAsia="Calibri" w:hAnsi="Times New Roman" w:cs="Times New Roman"/>
          <w:color w:val="0D0D0D"/>
          <w:sz w:val="28"/>
          <w:szCs w:val="28"/>
        </w:rPr>
      </w:pPr>
    </w:p>
    <w:p w:rsidR="00BB5775" w:rsidRPr="00BB5775" w:rsidRDefault="00BB5775" w:rsidP="00BB5775">
      <w:pPr>
        <w:spacing w:after="0" w:line="240" w:lineRule="auto"/>
        <w:ind w:firstLine="720"/>
        <w:jc w:val="center"/>
        <w:rPr>
          <w:rFonts w:ascii="Calibri" w:eastAsia="Calibri" w:hAnsi="Calibri"/>
        </w:rPr>
      </w:pPr>
      <w:r w:rsidRPr="00BB5775">
        <w:rPr>
          <w:rFonts w:ascii="Times New Roman" w:eastAsia="Calibri" w:hAnsi="Times New Roman" w:cs="Times New Roman"/>
          <w:color w:val="0D0D0D"/>
          <w:sz w:val="28"/>
          <w:szCs w:val="28"/>
        </w:rPr>
        <w:t>1. Общие положения</w:t>
      </w:r>
    </w:p>
    <w:p w:rsidR="00BB5775" w:rsidRPr="00BB5775" w:rsidRDefault="00BB5775" w:rsidP="00BB5775">
      <w:pPr>
        <w:spacing w:after="0" w:line="240" w:lineRule="auto"/>
        <w:jc w:val="both"/>
        <w:rPr>
          <w:rFonts w:ascii="Times New Roman" w:eastAsia="Calibri" w:hAnsi="Times New Roman" w:cs="Times New Roman"/>
          <w:color w:val="0D0D0D"/>
          <w:sz w:val="28"/>
          <w:szCs w:val="28"/>
        </w:rPr>
      </w:pPr>
    </w:p>
    <w:p w:rsidR="00BB5775" w:rsidRPr="00BB5775" w:rsidRDefault="00BB5775" w:rsidP="00BB5775">
      <w:pPr>
        <w:spacing w:after="0" w:line="240" w:lineRule="auto"/>
        <w:ind w:firstLine="720"/>
        <w:jc w:val="both"/>
        <w:rPr>
          <w:rFonts w:ascii="Times New Roman" w:eastAsia="Calibri" w:hAnsi="Times New Roman"/>
          <w:sz w:val="28"/>
          <w:szCs w:val="28"/>
        </w:rPr>
      </w:pPr>
      <w:r w:rsidRPr="00BB5775">
        <w:rPr>
          <w:rFonts w:ascii="Times New Roman" w:eastAsia="Calibri" w:hAnsi="Times New Roman" w:cs="Times New Roman"/>
          <w:color w:val="0D0D0D"/>
          <w:sz w:val="28"/>
          <w:szCs w:val="28"/>
        </w:rPr>
        <w:t xml:space="preserve">1.1. Настоящее Положение о </w:t>
      </w:r>
      <w:proofErr w:type="spellStart"/>
      <w:r w:rsidRPr="00BB5775">
        <w:rPr>
          <w:rFonts w:ascii="Times New Roman" w:eastAsia="Calibri" w:hAnsi="Times New Roman" w:cs="Times New Roman"/>
          <w:color w:val="0D0D0D"/>
          <w:sz w:val="28"/>
          <w:szCs w:val="28"/>
        </w:rPr>
        <w:t>муниципально</w:t>
      </w:r>
      <w:proofErr w:type="spellEnd"/>
      <w:r w:rsidRPr="00BB5775">
        <w:rPr>
          <w:rFonts w:ascii="Times New Roman" w:eastAsia="Calibri" w:hAnsi="Times New Roman" w:cs="Times New Roman"/>
          <w:color w:val="0D0D0D"/>
          <w:sz w:val="28"/>
          <w:szCs w:val="28"/>
        </w:rPr>
        <w:t xml:space="preserve">-частном партнерстве на территории </w:t>
      </w:r>
      <w:proofErr w:type="spellStart"/>
      <w:r w:rsidRPr="00BB5775">
        <w:rPr>
          <w:rFonts w:ascii="Times New Roman" w:eastAsia="Calibri" w:hAnsi="Times New Roman" w:cs="Times New Roman"/>
          <w:color w:val="0D0D0D"/>
          <w:sz w:val="28"/>
          <w:szCs w:val="28"/>
        </w:rPr>
        <w:t>Сампурского</w:t>
      </w:r>
      <w:proofErr w:type="spellEnd"/>
      <w:r w:rsidRPr="00BB5775">
        <w:rPr>
          <w:rFonts w:ascii="Times New Roman" w:eastAsia="Calibri" w:hAnsi="Times New Roman" w:cs="Times New Roman"/>
          <w:color w:val="0D0D0D"/>
          <w:sz w:val="28"/>
          <w:szCs w:val="28"/>
        </w:rPr>
        <w:t xml:space="preserve"> муниципального округа Тамбовской области (далее - Положение) определяет правовые и организационные основы правового регулирования </w:t>
      </w:r>
      <w:proofErr w:type="spellStart"/>
      <w:r w:rsidRPr="00BB5775">
        <w:rPr>
          <w:rFonts w:ascii="Times New Roman" w:eastAsia="Calibri" w:hAnsi="Times New Roman" w:cs="Times New Roman"/>
          <w:color w:val="0D0D0D"/>
          <w:sz w:val="28"/>
          <w:szCs w:val="28"/>
        </w:rPr>
        <w:t>муниципально</w:t>
      </w:r>
      <w:proofErr w:type="spellEnd"/>
      <w:r w:rsidRPr="00BB5775">
        <w:rPr>
          <w:rFonts w:ascii="Times New Roman" w:eastAsia="Calibri" w:hAnsi="Times New Roman" w:cs="Times New Roman"/>
          <w:color w:val="0D0D0D"/>
          <w:sz w:val="28"/>
          <w:szCs w:val="28"/>
        </w:rPr>
        <w:t>-частного партнерства.</w:t>
      </w:r>
    </w:p>
    <w:p w:rsidR="00BB5775" w:rsidRPr="00BB5775" w:rsidRDefault="00BB5775" w:rsidP="00BB5775">
      <w:pPr>
        <w:spacing w:after="0" w:line="240" w:lineRule="auto"/>
        <w:ind w:firstLine="720"/>
        <w:jc w:val="both"/>
        <w:rPr>
          <w:rFonts w:ascii="Times New Roman" w:eastAsia="Calibri" w:hAnsi="Times New Roman"/>
          <w:sz w:val="28"/>
          <w:szCs w:val="28"/>
        </w:rPr>
      </w:pPr>
      <w:r w:rsidRPr="00BB5775">
        <w:rPr>
          <w:rFonts w:ascii="Times New Roman" w:eastAsia="Calibri" w:hAnsi="Times New Roman" w:cs="Times New Roman"/>
          <w:color w:val="0D0D0D"/>
          <w:sz w:val="28"/>
          <w:szCs w:val="28"/>
        </w:rPr>
        <w:t xml:space="preserve">К правоотношениям, не урегулированным настоящим Положением, применяются нормы, содержащиеся в  Федеральном законе от 13.07.2015 № 224-ФЗ «О государственно-частном партнерстве, </w:t>
      </w:r>
      <w:proofErr w:type="gramStart"/>
      <w:r w:rsidRPr="00BB5775">
        <w:rPr>
          <w:rFonts w:ascii="Times New Roman" w:eastAsia="Calibri" w:hAnsi="Times New Roman" w:cs="Times New Roman"/>
          <w:color w:val="0D0D0D"/>
          <w:sz w:val="28"/>
          <w:szCs w:val="28"/>
        </w:rPr>
        <w:t>муниципальном-частном</w:t>
      </w:r>
      <w:proofErr w:type="gramEnd"/>
      <w:r w:rsidRPr="00BB5775">
        <w:rPr>
          <w:rFonts w:ascii="Times New Roman" w:eastAsia="Calibri" w:hAnsi="Times New Roman" w:cs="Times New Roman"/>
          <w:color w:val="0D0D0D"/>
          <w:sz w:val="28"/>
          <w:szCs w:val="28"/>
        </w:rPr>
        <w:t xml:space="preserve"> партнерстве в Российской Федерации и внесении изменений в отдельные законодательные акты Российской Федерации» (далее - Федеральный закон № 224-ФЗ).</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1.2. Понятия и термины, используемые в настоящем Положении, применяются в значениях, определенных  Федеральным законом № 224-ФЗ.</w:t>
      </w:r>
    </w:p>
    <w:p w:rsid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 xml:space="preserve">1.3. Объекты соглашения о </w:t>
      </w:r>
      <w:proofErr w:type="spellStart"/>
      <w:r w:rsidRPr="00BB5775">
        <w:rPr>
          <w:rFonts w:ascii="Times New Roman" w:eastAsia="Calibri" w:hAnsi="Times New Roman" w:cs="Times New Roman"/>
          <w:color w:val="0D0D0D"/>
          <w:sz w:val="28"/>
          <w:szCs w:val="28"/>
        </w:rPr>
        <w:t>муниципально</w:t>
      </w:r>
      <w:proofErr w:type="spellEnd"/>
      <w:r w:rsidRPr="00BB5775">
        <w:rPr>
          <w:rFonts w:ascii="Times New Roman" w:eastAsia="Calibri" w:hAnsi="Times New Roman" w:cs="Times New Roman"/>
          <w:color w:val="0D0D0D"/>
          <w:sz w:val="28"/>
          <w:szCs w:val="28"/>
        </w:rPr>
        <w:t xml:space="preserve">-частном партнерстве установлены статьей 7 Федерального закона № 224-ФЗ. </w:t>
      </w:r>
    </w:p>
    <w:p w:rsidR="00FD70DC" w:rsidRPr="00BB5775" w:rsidRDefault="00FD70DC" w:rsidP="00BB5775">
      <w:pPr>
        <w:spacing w:after="0" w:line="240" w:lineRule="auto"/>
        <w:ind w:firstLine="720"/>
        <w:jc w:val="both"/>
        <w:rPr>
          <w:rFonts w:ascii="Calibri" w:eastAsia="Calibri" w:hAnsi="Calibri"/>
        </w:rPr>
      </w:pPr>
      <w:r w:rsidRPr="00FD70DC">
        <w:rPr>
          <w:rFonts w:ascii="Times New Roman" w:eastAsia="Calibri" w:hAnsi="Times New Roman" w:cs="Times New Roman"/>
          <w:color w:val="0D0D0D"/>
          <w:sz w:val="28"/>
          <w:szCs w:val="28"/>
        </w:rPr>
        <w:t>1.</w:t>
      </w:r>
      <w:r w:rsidR="000841FA">
        <w:rPr>
          <w:rFonts w:ascii="Times New Roman" w:eastAsia="Calibri" w:hAnsi="Times New Roman" w:cs="Times New Roman"/>
          <w:color w:val="0D0D0D"/>
          <w:sz w:val="28"/>
          <w:szCs w:val="28"/>
        </w:rPr>
        <w:t>3.1</w:t>
      </w:r>
      <w:r w:rsidRPr="00FD70DC">
        <w:rPr>
          <w:rFonts w:ascii="Times New Roman" w:eastAsia="Calibri" w:hAnsi="Times New Roman" w:cs="Times New Roman"/>
          <w:color w:val="0D0D0D"/>
          <w:sz w:val="28"/>
          <w:szCs w:val="28"/>
        </w:rPr>
        <w:t xml:space="preserve">. </w:t>
      </w:r>
      <w:proofErr w:type="gramStart"/>
      <w:r w:rsidRPr="00FD70DC">
        <w:rPr>
          <w:rFonts w:ascii="Times New Roman" w:eastAsia="Calibri" w:hAnsi="Times New Roman" w:cs="Times New Roman"/>
          <w:color w:val="0D0D0D"/>
          <w:sz w:val="28"/>
          <w:szCs w:val="28"/>
        </w:rPr>
        <w:t>Заключение соглашения в отношении объекта, указанного в части 1 статьи 7 Федерального закона № 224-ФЗ, не допускается в случае, если такой объект на момент заключения соглашения является объектом культурного наследия (памятником истории и культуры) народов Российской Федерации, включенным в единый государственный реестр объектов культурного наследия (памятников истории и культуры) народов Российской Федерации, или выявленным объектом культурного наследия.</w:t>
      </w:r>
      <w:proofErr w:type="gramEnd"/>
    </w:p>
    <w:p w:rsidR="00BB5775" w:rsidRPr="00BB5775" w:rsidRDefault="00BB5775" w:rsidP="00BB5775">
      <w:pPr>
        <w:spacing w:after="0" w:line="240" w:lineRule="auto"/>
        <w:jc w:val="both"/>
        <w:rPr>
          <w:rFonts w:ascii="Times New Roman" w:eastAsia="Calibri" w:hAnsi="Times New Roman" w:cs="Times New Roman"/>
          <w:color w:val="0D0D0D"/>
          <w:sz w:val="28"/>
          <w:szCs w:val="28"/>
        </w:rPr>
      </w:pPr>
    </w:p>
    <w:p w:rsidR="00BB5775" w:rsidRPr="00BB5775" w:rsidRDefault="00BB5775" w:rsidP="00BB5775">
      <w:pPr>
        <w:spacing w:after="0" w:line="240" w:lineRule="auto"/>
        <w:ind w:firstLine="720"/>
        <w:jc w:val="center"/>
        <w:rPr>
          <w:rFonts w:ascii="Calibri" w:eastAsia="Calibri" w:hAnsi="Calibri"/>
        </w:rPr>
      </w:pPr>
      <w:r w:rsidRPr="00BB5775">
        <w:rPr>
          <w:rFonts w:ascii="Times New Roman" w:eastAsia="Calibri" w:hAnsi="Times New Roman" w:cs="Times New Roman"/>
          <w:color w:val="0D0D0D"/>
          <w:sz w:val="28"/>
          <w:szCs w:val="28"/>
        </w:rPr>
        <w:t xml:space="preserve">2. Стороны соглашения о </w:t>
      </w:r>
      <w:proofErr w:type="spellStart"/>
      <w:r w:rsidRPr="00BB5775">
        <w:rPr>
          <w:rFonts w:ascii="Times New Roman" w:eastAsia="Calibri" w:hAnsi="Times New Roman" w:cs="Times New Roman"/>
          <w:color w:val="0D0D0D"/>
          <w:sz w:val="28"/>
          <w:szCs w:val="28"/>
        </w:rPr>
        <w:t>муниципально</w:t>
      </w:r>
      <w:proofErr w:type="spellEnd"/>
      <w:r w:rsidRPr="00BB5775">
        <w:rPr>
          <w:rFonts w:ascii="Times New Roman" w:eastAsia="Calibri" w:hAnsi="Times New Roman" w:cs="Times New Roman"/>
          <w:color w:val="0D0D0D"/>
          <w:sz w:val="28"/>
          <w:szCs w:val="28"/>
        </w:rPr>
        <w:t>-частном партнерстве</w:t>
      </w:r>
    </w:p>
    <w:p w:rsidR="00BB5775" w:rsidRPr="00BB5775" w:rsidRDefault="00BB5775" w:rsidP="00BB5775">
      <w:pPr>
        <w:spacing w:after="0" w:line="240" w:lineRule="auto"/>
        <w:jc w:val="both"/>
        <w:rPr>
          <w:rFonts w:ascii="Times New Roman" w:eastAsia="Calibri" w:hAnsi="Times New Roman" w:cs="Times New Roman"/>
          <w:color w:val="0D0D0D"/>
          <w:sz w:val="28"/>
          <w:szCs w:val="28"/>
        </w:rPr>
      </w:pPr>
    </w:p>
    <w:p w:rsidR="00BB5775" w:rsidRPr="00BB5775" w:rsidRDefault="00BB5775" w:rsidP="00BB5775">
      <w:pPr>
        <w:spacing w:after="0" w:line="240" w:lineRule="auto"/>
        <w:ind w:firstLine="720"/>
        <w:jc w:val="both"/>
        <w:rPr>
          <w:rFonts w:ascii="Times New Roman" w:eastAsia="Calibri" w:hAnsi="Times New Roman"/>
          <w:sz w:val="28"/>
          <w:szCs w:val="28"/>
        </w:rPr>
      </w:pPr>
      <w:r w:rsidRPr="00BB5775">
        <w:rPr>
          <w:rFonts w:ascii="Times New Roman" w:eastAsia="Calibri" w:hAnsi="Times New Roman" w:cs="Times New Roman"/>
          <w:color w:val="0D0D0D"/>
          <w:sz w:val="28"/>
          <w:szCs w:val="28"/>
        </w:rPr>
        <w:t xml:space="preserve">2.1. Сторонами соглашения о </w:t>
      </w:r>
      <w:proofErr w:type="spellStart"/>
      <w:r w:rsidRPr="00BB5775">
        <w:rPr>
          <w:rFonts w:ascii="Times New Roman" w:eastAsia="Calibri" w:hAnsi="Times New Roman" w:cs="Times New Roman"/>
          <w:color w:val="0D0D0D"/>
          <w:sz w:val="28"/>
          <w:szCs w:val="28"/>
        </w:rPr>
        <w:t>муниципально</w:t>
      </w:r>
      <w:proofErr w:type="spellEnd"/>
      <w:r w:rsidRPr="00BB5775">
        <w:rPr>
          <w:rFonts w:ascii="Times New Roman" w:eastAsia="Calibri" w:hAnsi="Times New Roman" w:cs="Times New Roman"/>
          <w:color w:val="0D0D0D"/>
          <w:sz w:val="28"/>
          <w:szCs w:val="28"/>
        </w:rPr>
        <w:t>-частном партнерстве являются публичный партнер и частный партнер.</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2.2. Не могут являться частными партнерами, а также участвовать на стороне частного партнера следующие юридические лица:</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bookmarkStart w:id="3" w:name="Par95"/>
      <w:bookmarkEnd w:id="3"/>
      <w:r w:rsidRPr="00BB5775">
        <w:rPr>
          <w:rFonts w:ascii="Times New Roman" w:eastAsia="Calibri" w:hAnsi="Times New Roman" w:cs="Times New Roman"/>
          <w:color w:val="0D0D0D"/>
          <w:sz w:val="28"/>
          <w:szCs w:val="28"/>
        </w:rPr>
        <w:t>1) государственные и муниципальные унитарные предприятия;</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2) государственные и муниципальные учреждения;</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3) публично-правовые компании и иные создаваемые Российской Федерацией на основании федеральных законов юридические лица;</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bookmarkStart w:id="4" w:name="Par98"/>
      <w:bookmarkEnd w:id="4"/>
      <w:r w:rsidRPr="00BB5775">
        <w:rPr>
          <w:rFonts w:ascii="Times New Roman" w:eastAsia="Calibri" w:hAnsi="Times New Roman" w:cs="Times New Roman"/>
          <w:color w:val="0D0D0D"/>
          <w:sz w:val="28"/>
          <w:szCs w:val="28"/>
        </w:rPr>
        <w:t>4) хозяйственные товарищества и общества, хозяйственные партнерства, находящиеся под контролем Российской Федерации, субъекта Российской Федерации или муниципального образования;</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lastRenderedPageBreak/>
        <w:t>5) дочерние хозяйственные общества, находящиеся под контролем указанных в пунктах 1-4 настоящей части организаций;</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bookmarkStart w:id="5" w:name="Par100"/>
      <w:bookmarkEnd w:id="5"/>
      <w:r w:rsidRPr="00BB5775">
        <w:rPr>
          <w:rFonts w:ascii="Times New Roman" w:eastAsia="Calibri" w:hAnsi="Times New Roman" w:cs="Times New Roman"/>
          <w:color w:val="0D0D0D"/>
          <w:sz w:val="28"/>
          <w:szCs w:val="28"/>
        </w:rPr>
        <w:t>6) некоммерческие организации, созданные Российской Федерацией, субъектами Российской Федерации, муниципальными образованиями в форме фондов;</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7) некоммерческие организации, созданные указанными в пунктах 1-6 настоящей части организациями в форме фондов;</w:t>
      </w:r>
    </w:p>
    <w:p w:rsidR="00BB5775" w:rsidRPr="000841FA" w:rsidRDefault="00BB5775" w:rsidP="00BB5775">
      <w:pPr>
        <w:spacing w:after="0" w:line="240" w:lineRule="auto"/>
        <w:ind w:firstLine="720"/>
        <w:jc w:val="both"/>
        <w:rPr>
          <w:rFonts w:ascii="Calibri" w:eastAsia="Calibri" w:hAnsi="Calibri"/>
          <w:i/>
        </w:rPr>
      </w:pPr>
      <w:r w:rsidRPr="00BB5775">
        <w:rPr>
          <w:rFonts w:ascii="Times New Roman" w:eastAsia="Calibri" w:hAnsi="Times New Roman" w:cs="Times New Roman"/>
          <w:color w:val="0D0D0D"/>
          <w:sz w:val="28"/>
          <w:szCs w:val="28"/>
        </w:rPr>
        <w:t>8)</w:t>
      </w:r>
      <w:bookmarkStart w:id="6" w:name="_Hlk105766130"/>
      <w:r w:rsidRPr="00BB5775">
        <w:rPr>
          <w:rFonts w:ascii="Times New Roman" w:eastAsia="Calibri" w:hAnsi="Times New Roman" w:cs="Times New Roman"/>
          <w:color w:val="0D0D0D"/>
          <w:sz w:val="28"/>
          <w:szCs w:val="28"/>
        </w:rPr>
        <w:t xml:space="preserve"> </w:t>
      </w:r>
      <w:bookmarkEnd w:id="6"/>
      <w:r w:rsidR="000841FA">
        <w:rPr>
          <w:rFonts w:ascii="Times New Roman" w:eastAsia="Times New Roman" w:hAnsi="Times New Roman" w:cs="Times New Roman"/>
          <w:i/>
          <w:sz w:val="28"/>
          <w:szCs w:val="28"/>
          <w:lang w:eastAsia="ru-RU"/>
        </w:rPr>
        <w:t>и</w:t>
      </w:r>
      <w:r w:rsidR="000841FA" w:rsidRPr="000841FA">
        <w:rPr>
          <w:rFonts w:ascii="Times New Roman" w:eastAsia="Times New Roman" w:hAnsi="Times New Roman" w:cs="Times New Roman"/>
          <w:i/>
          <w:sz w:val="28"/>
          <w:szCs w:val="28"/>
          <w:lang w:eastAsia="ru-RU"/>
        </w:rPr>
        <w:t>сключен</w:t>
      </w:r>
      <w:r w:rsidRPr="000841FA">
        <w:rPr>
          <w:rFonts w:ascii="Times New Roman" w:eastAsia="Times New Roman" w:hAnsi="Times New Roman" w:cs="Times New Roman"/>
          <w:i/>
          <w:sz w:val="28"/>
          <w:szCs w:val="28"/>
          <w:lang w:eastAsia="ru-RU"/>
        </w:rPr>
        <w:t>.</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bookmarkStart w:id="7" w:name="Par102"/>
      <w:bookmarkEnd w:id="7"/>
      <w:r w:rsidRPr="00BB5775">
        <w:rPr>
          <w:rFonts w:ascii="Times New Roman" w:eastAsia="Calibri" w:hAnsi="Times New Roman" w:cs="Times New Roman"/>
          <w:color w:val="0D0D0D"/>
          <w:sz w:val="28"/>
          <w:szCs w:val="28"/>
        </w:rPr>
        <w:t>2.3. Частный партнер должен соответствовать следующим требованиям:</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 xml:space="preserve">1) </w:t>
      </w:r>
      <w:proofErr w:type="spellStart"/>
      <w:r w:rsidRPr="00BB5775">
        <w:rPr>
          <w:rFonts w:ascii="Times New Roman" w:eastAsia="Calibri" w:hAnsi="Times New Roman" w:cs="Times New Roman"/>
          <w:color w:val="0D0D0D"/>
          <w:sz w:val="28"/>
          <w:szCs w:val="28"/>
        </w:rPr>
        <w:t>непроведение</w:t>
      </w:r>
      <w:proofErr w:type="spellEnd"/>
      <w:r w:rsidRPr="00BB5775">
        <w:rPr>
          <w:rFonts w:ascii="Times New Roman" w:eastAsia="Calibri" w:hAnsi="Times New Roman" w:cs="Times New Roman"/>
          <w:color w:val="0D0D0D"/>
          <w:sz w:val="28"/>
          <w:szCs w:val="28"/>
        </w:rPr>
        <w:t xml:space="preserve"> ликвидации юридического лица и отсутствие решения арбитражного суда о возбуждении производства по делу о банкротстве юридического лица;</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2) неприменение административного наказания в виде административного приостановления деятельности юридического лица в порядке, установленном Кодексом Российской Федерации об административных правонарушениях, на день представления заявки на участие в конкурсе;</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3) отсутствие недоимки по налогам, сборам и задолженности по иным обязательным платежам, а также задолженности по уплате процентов за использование бюджетных средств, пеней, штрафов, отсутствие иных финансовых санкций не ранее чем за один месяц до дня представления заявки на участие в конкурсе;</w:t>
      </w:r>
    </w:p>
    <w:p w:rsidR="00BB5775" w:rsidRDefault="00BB5775" w:rsidP="00BB5775">
      <w:pPr>
        <w:spacing w:after="0" w:line="240" w:lineRule="auto"/>
        <w:ind w:firstLine="720"/>
        <w:jc w:val="both"/>
        <w:rPr>
          <w:rFonts w:ascii="Times New Roman" w:eastAsia="Calibri" w:hAnsi="Times New Roman" w:cs="Times New Roman"/>
          <w:color w:val="0D0D0D"/>
          <w:sz w:val="28"/>
          <w:szCs w:val="28"/>
        </w:rPr>
      </w:pPr>
      <w:proofErr w:type="gramStart"/>
      <w:r w:rsidRPr="00BB5775">
        <w:rPr>
          <w:rFonts w:ascii="Times New Roman" w:eastAsia="Calibri" w:hAnsi="Times New Roman" w:cs="Times New Roman"/>
          <w:color w:val="0D0D0D"/>
          <w:sz w:val="28"/>
          <w:szCs w:val="28"/>
        </w:rPr>
        <w:t xml:space="preserve">4) наличие необходимых в соответствии с законодательством Российской Федерации лицензий на осуществление отдельных видов деятельности, свидетельств о допуске саморегулируемых организаций к выполнению предусмотренных соглашением о </w:t>
      </w:r>
      <w:proofErr w:type="spellStart"/>
      <w:r w:rsidRPr="00BB5775">
        <w:rPr>
          <w:rFonts w:ascii="Times New Roman" w:eastAsia="Calibri" w:hAnsi="Times New Roman" w:cs="Times New Roman"/>
          <w:color w:val="0D0D0D"/>
          <w:sz w:val="28"/>
          <w:szCs w:val="28"/>
        </w:rPr>
        <w:t>муниципально</w:t>
      </w:r>
      <w:proofErr w:type="spellEnd"/>
      <w:r w:rsidRPr="00BB5775">
        <w:rPr>
          <w:rFonts w:ascii="Times New Roman" w:eastAsia="Calibri" w:hAnsi="Times New Roman" w:cs="Times New Roman"/>
          <w:color w:val="0D0D0D"/>
          <w:sz w:val="28"/>
          <w:szCs w:val="28"/>
        </w:rPr>
        <w:t>-частном партнерстве (далее - соглашение) работ и иных необходимых для реализации соглашения разрешений, за исключением случаев, если получение указанных лицензий, свидетельств, разрешений в соответствии с законодательством Российской Федерации допускается только после заключения соглашения и соблюдения необходимых</w:t>
      </w:r>
      <w:proofErr w:type="gramEnd"/>
      <w:r w:rsidRPr="00BB5775">
        <w:rPr>
          <w:rFonts w:ascii="Times New Roman" w:eastAsia="Calibri" w:hAnsi="Times New Roman" w:cs="Times New Roman"/>
          <w:color w:val="0D0D0D"/>
          <w:sz w:val="28"/>
          <w:szCs w:val="28"/>
        </w:rPr>
        <w:t xml:space="preserve"> для этого условий такого соглашения.</w:t>
      </w:r>
    </w:p>
    <w:p w:rsidR="00E51FD3" w:rsidRPr="00E51FD3" w:rsidRDefault="00E51FD3" w:rsidP="00E51FD3">
      <w:pPr>
        <w:spacing w:after="0" w:line="240" w:lineRule="auto"/>
        <w:ind w:firstLine="720"/>
        <w:jc w:val="both"/>
        <w:rPr>
          <w:rFonts w:ascii="Times New Roman" w:eastAsia="Calibri" w:hAnsi="Times New Roman" w:cs="Times New Roman"/>
          <w:color w:val="0D0D0D"/>
          <w:sz w:val="28"/>
          <w:szCs w:val="28"/>
        </w:rPr>
      </w:pPr>
      <w:r w:rsidRPr="00E51FD3">
        <w:rPr>
          <w:rFonts w:ascii="Times New Roman" w:eastAsia="Calibri" w:hAnsi="Times New Roman" w:cs="Times New Roman"/>
          <w:color w:val="0D0D0D"/>
          <w:sz w:val="28"/>
          <w:szCs w:val="28"/>
        </w:rPr>
        <w:t>2.4. В случае</w:t>
      </w:r>
      <w:proofErr w:type="gramStart"/>
      <w:r w:rsidRPr="00E51FD3">
        <w:rPr>
          <w:rFonts w:ascii="Times New Roman" w:eastAsia="Calibri" w:hAnsi="Times New Roman" w:cs="Times New Roman"/>
          <w:color w:val="0D0D0D"/>
          <w:sz w:val="28"/>
          <w:szCs w:val="28"/>
        </w:rPr>
        <w:t>,</w:t>
      </w:r>
      <w:proofErr w:type="gramEnd"/>
      <w:r w:rsidRPr="00E51FD3">
        <w:rPr>
          <w:rFonts w:ascii="Times New Roman" w:eastAsia="Calibri" w:hAnsi="Times New Roman" w:cs="Times New Roman"/>
          <w:color w:val="0D0D0D"/>
          <w:sz w:val="28"/>
          <w:szCs w:val="28"/>
        </w:rPr>
        <w:t xml:space="preserve"> если соглашение заключается в отношении объекта, предусмотренного пунктом 19 части 1 статьи 7 Федерального закона № 224-ФЗ, не могут являться частным партнером, а также участвовать на стороне частного партнера по такому соглашению российские юридические лица, решения которых прямо или косвенно могут определять иностранные физические лица и (или) иностранные юридические лица, иностранные государства, их органы, за исключением случаев, определенных международным договором Российской Федерации, федеральным законом, решением Президента Российской Федерации.   </w:t>
      </w:r>
    </w:p>
    <w:p w:rsidR="00E51FD3" w:rsidRPr="00BB5775" w:rsidRDefault="00E51FD3" w:rsidP="00E51FD3">
      <w:pPr>
        <w:spacing w:after="0" w:line="240" w:lineRule="auto"/>
        <w:ind w:firstLine="720"/>
        <w:jc w:val="both"/>
        <w:rPr>
          <w:rFonts w:ascii="Times New Roman" w:eastAsia="Calibri" w:hAnsi="Times New Roman"/>
          <w:sz w:val="28"/>
          <w:szCs w:val="28"/>
        </w:rPr>
      </w:pPr>
      <w:r w:rsidRPr="00E51FD3">
        <w:rPr>
          <w:rFonts w:ascii="Times New Roman" w:eastAsia="Calibri" w:hAnsi="Times New Roman" w:cs="Times New Roman"/>
          <w:color w:val="0D0D0D"/>
          <w:sz w:val="28"/>
          <w:szCs w:val="28"/>
        </w:rPr>
        <w:t>2.5. В случае</w:t>
      </w:r>
      <w:proofErr w:type="gramStart"/>
      <w:r w:rsidRPr="00E51FD3">
        <w:rPr>
          <w:rFonts w:ascii="Times New Roman" w:eastAsia="Calibri" w:hAnsi="Times New Roman" w:cs="Times New Roman"/>
          <w:color w:val="0D0D0D"/>
          <w:sz w:val="28"/>
          <w:szCs w:val="28"/>
        </w:rPr>
        <w:t>,</w:t>
      </w:r>
      <w:proofErr w:type="gramEnd"/>
      <w:r w:rsidRPr="00E51FD3">
        <w:rPr>
          <w:rFonts w:ascii="Times New Roman" w:eastAsia="Calibri" w:hAnsi="Times New Roman" w:cs="Times New Roman"/>
          <w:color w:val="0D0D0D"/>
          <w:sz w:val="28"/>
          <w:szCs w:val="28"/>
        </w:rPr>
        <w:t xml:space="preserve"> если соглашение о </w:t>
      </w:r>
      <w:proofErr w:type="spellStart"/>
      <w:r w:rsidRPr="00E51FD3">
        <w:rPr>
          <w:rFonts w:ascii="Times New Roman" w:eastAsia="Calibri" w:hAnsi="Times New Roman" w:cs="Times New Roman"/>
          <w:color w:val="0D0D0D"/>
          <w:sz w:val="28"/>
          <w:szCs w:val="28"/>
        </w:rPr>
        <w:t>муниципально</w:t>
      </w:r>
      <w:proofErr w:type="spellEnd"/>
      <w:r w:rsidRPr="00E51FD3">
        <w:rPr>
          <w:rFonts w:ascii="Times New Roman" w:eastAsia="Calibri" w:hAnsi="Times New Roman" w:cs="Times New Roman"/>
          <w:color w:val="0D0D0D"/>
          <w:sz w:val="28"/>
          <w:szCs w:val="28"/>
        </w:rPr>
        <w:t xml:space="preserve">-частном партнерстве заключается в отношении объекта, предусмотренного пунктом 2 части 1 статьи 7 Федерального закона № 224-ФЗ, частным партнером по таким соглашениям не могут являться российские юридические лица, решения которых прямо или косвенно могут определять иностранные физические лица, </w:t>
      </w:r>
      <w:r w:rsidRPr="00E51FD3">
        <w:rPr>
          <w:rFonts w:ascii="Times New Roman" w:eastAsia="Calibri" w:hAnsi="Times New Roman" w:cs="Times New Roman"/>
          <w:color w:val="0D0D0D"/>
          <w:sz w:val="28"/>
          <w:szCs w:val="28"/>
        </w:rPr>
        <w:lastRenderedPageBreak/>
        <w:t>иностранные юридические лица, иностранные государства, их органы, иные иностранные инвесторы, за исключением случаев, определенных федеральным законом, решением Президента Российской Федерации. Действие настоящей части не распространяется на государства, являющиеся членами Евразийского экономического союза. Для целей настоящей части понятие «иностранный инвестор» используется в значении, указанном в части 2 статьи 3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BB5775" w:rsidRPr="00BB5775" w:rsidRDefault="00BB5775" w:rsidP="00BB5775">
      <w:pPr>
        <w:spacing w:after="0" w:line="240" w:lineRule="auto"/>
        <w:jc w:val="both"/>
        <w:rPr>
          <w:rFonts w:ascii="Times New Roman" w:eastAsia="Calibri" w:hAnsi="Times New Roman" w:cs="Times New Roman"/>
          <w:color w:val="0D0D0D"/>
          <w:sz w:val="28"/>
          <w:szCs w:val="28"/>
        </w:rPr>
      </w:pPr>
    </w:p>
    <w:p w:rsidR="00BB5775" w:rsidRPr="00BB5775" w:rsidRDefault="00BB5775" w:rsidP="00BB5775">
      <w:pPr>
        <w:spacing w:after="0" w:line="240" w:lineRule="auto"/>
        <w:ind w:firstLine="720"/>
        <w:jc w:val="center"/>
        <w:rPr>
          <w:rFonts w:ascii="Calibri" w:eastAsia="Calibri" w:hAnsi="Calibri"/>
        </w:rPr>
      </w:pPr>
      <w:r w:rsidRPr="00BB5775">
        <w:rPr>
          <w:rFonts w:ascii="Times New Roman" w:eastAsia="Calibri" w:hAnsi="Times New Roman" w:cs="Times New Roman"/>
          <w:color w:val="0D0D0D"/>
          <w:sz w:val="28"/>
          <w:szCs w:val="28"/>
        </w:rPr>
        <w:t xml:space="preserve"> 3. Разработка предложения о реализации проекта </w:t>
      </w:r>
      <w:r w:rsidRPr="00BB5775">
        <w:rPr>
          <w:rFonts w:ascii="Calibri" w:eastAsia="Calibri" w:hAnsi="Calibri"/>
        </w:rPr>
        <w:t xml:space="preserve"> </w:t>
      </w:r>
      <w:proofErr w:type="spellStart"/>
      <w:r w:rsidRPr="00BB5775">
        <w:rPr>
          <w:rFonts w:ascii="Times New Roman" w:eastAsia="Calibri" w:hAnsi="Times New Roman" w:cs="Times New Roman"/>
          <w:color w:val="0D0D0D"/>
          <w:sz w:val="28"/>
          <w:szCs w:val="28"/>
        </w:rPr>
        <w:t>муниципально</w:t>
      </w:r>
      <w:proofErr w:type="spellEnd"/>
      <w:r w:rsidRPr="00BB5775">
        <w:rPr>
          <w:rFonts w:ascii="Times New Roman" w:eastAsia="Calibri" w:hAnsi="Times New Roman" w:cs="Times New Roman"/>
          <w:color w:val="0D0D0D"/>
          <w:sz w:val="28"/>
          <w:szCs w:val="28"/>
        </w:rPr>
        <w:t>-частного партнерства</w:t>
      </w:r>
    </w:p>
    <w:p w:rsidR="00BB5775" w:rsidRPr="00BB5775" w:rsidRDefault="00BB5775" w:rsidP="00BB5775">
      <w:pPr>
        <w:spacing w:after="0" w:line="240" w:lineRule="auto"/>
        <w:jc w:val="both"/>
        <w:rPr>
          <w:rFonts w:ascii="Times New Roman" w:eastAsia="Calibri" w:hAnsi="Times New Roman" w:cs="Times New Roman"/>
          <w:color w:val="0D0D0D"/>
          <w:sz w:val="28"/>
          <w:szCs w:val="28"/>
        </w:rPr>
      </w:pPr>
    </w:p>
    <w:p w:rsidR="00BB5775" w:rsidRPr="00BB5775" w:rsidRDefault="00BB5775" w:rsidP="00BB5775">
      <w:pPr>
        <w:spacing w:after="0" w:line="240" w:lineRule="auto"/>
        <w:ind w:firstLine="709"/>
        <w:jc w:val="both"/>
        <w:rPr>
          <w:rFonts w:ascii="Calibri" w:eastAsia="Calibri" w:hAnsi="Calibri"/>
        </w:rPr>
      </w:pPr>
      <w:r w:rsidRPr="00BB5775">
        <w:rPr>
          <w:rFonts w:ascii="Times New Roman" w:eastAsia="Calibri" w:hAnsi="Times New Roman" w:cs="Times New Roman"/>
          <w:color w:val="0D0D0D"/>
          <w:sz w:val="28"/>
          <w:szCs w:val="28"/>
        </w:rPr>
        <w:t>3.1. В случае</w:t>
      </w:r>
      <w:proofErr w:type="gramStart"/>
      <w:r w:rsidRPr="00BB5775">
        <w:rPr>
          <w:rFonts w:ascii="Times New Roman" w:eastAsia="Calibri" w:hAnsi="Times New Roman" w:cs="Times New Roman"/>
          <w:color w:val="0D0D0D"/>
          <w:sz w:val="28"/>
          <w:szCs w:val="28"/>
        </w:rPr>
        <w:t>,</w:t>
      </w:r>
      <w:proofErr w:type="gramEnd"/>
      <w:r w:rsidRPr="00BB5775">
        <w:rPr>
          <w:rFonts w:ascii="Times New Roman" w:eastAsia="Calibri" w:hAnsi="Times New Roman" w:cs="Times New Roman"/>
          <w:color w:val="0D0D0D"/>
          <w:sz w:val="28"/>
          <w:szCs w:val="28"/>
        </w:rPr>
        <w:t xml:space="preserve"> если инициатором проекта выступает публичный партнер, он обеспечивает разработку предложения о реализации проекта </w:t>
      </w:r>
      <w:proofErr w:type="spellStart"/>
      <w:r w:rsidRPr="00BB5775">
        <w:rPr>
          <w:rFonts w:ascii="Times New Roman" w:eastAsia="Calibri" w:hAnsi="Times New Roman" w:cs="Times New Roman"/>
          <w:color w:val="0D0D0D"/>
          <w:sz w:val="28"/>
          <w:szCs w:val="28"/>
        </w:rPr>
        <w:t>муниципально</w:t>
      </w:r>
      <w:proofErr w:type="spellEnd"/>
      <w:r w:rsidRPr="00BB5775">
        <w:rPr>
          <w:rFonts w:ascii="Times New Roman" w:eastAsia="Calibri" w:hAnsi="Times New Roman" w:cs="Times New Roman"/>
          <w:color w:val="0D0D0D"/>
          <w:sz w:val="28"/>
          <w:szCs w:val="28"/>
        </w:rPr>
        <w:t xml:space="preserve">-частного партнерства (далее также - предложение о реализации проекта) в соответствии с требованиями, установленными частью 3.3 настоящего раздела, и направляет такое предложение на рассмотрение в </w:t>
      </w:r>
      <w:r w:rsidR="00E51FD3" w:rsidRPr="00E51FD3">
        <w:rPr>
          <w:rFonts w:ascii="Times New Roman" w:eastAsia="Calibri" w:hAnsi="Times New Roman" w:cs="Times New Roman"/>
          <w:color w:val="0D0D0D"/>
          <w:sz w:val="28"/>
          <w:szCs w:val="28"/>
        </w:rPr>
        <w:t>исполнительный орган Тамбовской области, определенный Правительством Тамбовской области (далее – уполномоченный орган)</w:t>
      </w:r>
      <w:r w:rsidRPr="00BB5775">
        <w:rPr>
          <w:rFonts w:ascii="Times New Roman" w:eastAsia="Calibri" w:hAnsi="Times New Roman" w:cs="Times New Roman"/>
          <w:color w:val="0D0D0D"/>
          <w:sz w:val="28"/>
          <w:szCs w:val="28"/>
        </w:rPr>
        <w:t>.</w:t>
      </w:r>
    </w:p>
    <w:p w:rsidR="00BB5775" w:rsidRPr="00BB5775" w:rsidRDefault="00BB5775" w:rsidP="00BB5775">
      <w:pPr>
        <w:spacing w:after="0" w:line="240" w:lineRule="auto"/>
        <w:ind w:firstLine="709"/>
        <w:jc w:val="both"/>
        <w:rPr>
          <w:rFonts w:ascii="Calibri" w:eastAsia="Calibri" w:hAnsi="Calibri"/>
        </w:rPr>
      </w:pPr>
      <w:r w:rsidRPr="00BB5775">
        <w:rPr>
          <w:rFonts w:ascii="Times New Roman" w:eastAsia="Calibri" w:hAnsi="Times New Roman" w:cs="Times New Roman"/>
          <w:color w:val="0D0D0D"/>
          <w:sz w:val="28"/>
          <w:szCs w:val="28"/>
        </w:rPr>
        <w:t>3.2. Лицо, которое в соответствии с настоящим Положением  может быть частным партнером, вправе обеспечить разработку предложения о реализации проекта в соответствии с частями 3.3 и 3.4 настоящего раздела и направить предложение о реализации проекта публичному партнеру. При этом лицо, обеспечившее разработку предложения о реализации проекта (далее - инициатор проекта), одновременно с направлением такого предложения публичному партнеру предоставляет ему выданную банком или иной кредитной организацией независимую гарантию (банковскую гарантию) в объеме не менее чем пять процентов объема прогнозируемого финансирования проекта. В случае</w:t>
      </w:r>
      <w:proofErr w:type="gramStart"/>
      <w:r w:rsidRPr="00BB5775">
        <w:rPr>
          <w:rFonts w:ascii="Times New Roman" w:eastAsia="Calibri" w:hAnsi="Times New Roman" w:cs="Times New Roman"/>
          <w:color w:val="0D0D0D"/>
          <w:sz w:val="28"/>
          <w:szCs w:val="28"/>
        </w:rPr>
        <w:t>,</w:t>
      </w:r>
      <w:proofErr w:type="gramEnd"/>
      <w:r w:rsidRPr="00BB5775">
        <w:rPr>
          <w:rFonts w:ascii="Times New Roman" w:eastAsia="Calibri" w:hAnsi="Times New Roman" w:cs="Times New Roman"/>
          <w:color w:val="0D0D0D"/>
          <w:sz w:val="28"/>
          <w:szCs w:val="28"/>
        </w:rPr>
        <w:t xml:space="preserve"> если инициатором проекта выступает лицо, которое в соответствии с настоящим Положением может быть частным партнером, до направления указанного предложения публичному партнеру между инициатором проекта и публичным партнером допускается проведение предварительных переговоров, связанных с разработкой предложения о реализации проекта, в порядке, установленном федеральным органом исполнительной власти, уполномоченным на осуществление государственной политики в области инвестиционной деятельности. </w:t>
      </w:r>
    </w:p>
    <w:p w:rsidR="00BB5775" w:rsidRPr="00BB5775" w:rsidRDefault="00BB5775" w:rsidP="00BB5775">
      <w:pPr>
        <w:spacing w:after="0" w:line="240" w:lineRule="auto"/>
        <w:ind w:firstLine="709"/>
        <w:jc w:val="both"/>
        <w:rPr>
          <w:rFonts w:ascii="Times New Roman" w:eastAsia="Calibri" w:hAnsi="Times New Roman"/>
          <w:sz w:val="28"/>
          <w:szCs w:val="28"/>
        </w:rPr>
      </w:pPr>
      <w:r w:rsidRPr="00BB5775">
        <w:rPr>
          <w:rFonts w:ascii="Times New Roman" w:eastAsia="Calibri" w:hAnsi="Times New Roman" w:cs="Times New Roman"/>
          <w:color w:val="0D0D0D"/>
          <w:sz w:val="28"/>
          <w:szCs w:val="28"/>
        </w:rPr>
        <w:t>3.3. Предложение о реализации проекта должно содержать:</w:t>
      </w:r>
    </w:p>
    <w:p w:rsidR="00BB5775" w:rsidRPr="00BB5775" w:rsidRDefault="00BB5775" w:rsidP="00BB5775">
      <w:pPr>
        <w:spacing w:after="0" w:line="240" w:lineRule="auto"/>
        <w:ind w:firstLine="709"/>
        <w:jc w:val="both"/>
        <w:rPr>
          <w:rFonts w:ascii="Times New Roman" w:eastAsia="Calibri" w:hAnsi="Times New Roman"/>
          <w:sz w:val="28"/>
          <w:szCs w:val="28"/>
        </w:rPr>
      </w:pPr>
      <w:r w:rsidRPr="00BB5775">
        <w:rPr>
          <w:rFonts w:ascii="Times New Roman" w:eastAsia="Calibri" w:hAnsi="Times New Roman" w:cs="Times New Roman"/>
          <w:color w:val="0D0D0D"/>
          <w:sz w:val="28"/>
          <w:szCs w:val="28"/>
        </w:rPr>
        <w:t>1) описание проекта и обоснование его актуальности;</w:t>
      </w:r>
    </w:p>
    <w:p w:rsidR="00BB5775" w:rsidRPr="00BB5775" w:rsidRDefault="00BB5775" w:rsidP="00BB5775">
      <w:pPr>
        <w:spacing w:after="0" w:line="240" w:lineRule="auto"/>
        <w:ind w:firstLine="709"/>
        <w:jc w:val="both"/>
        <w:rPr>
          <w:rFonts w:ascii="Times New Roman" w:eastAsia="Calibri" w:hAnsi="Times New Roman"/>
          <w:sz w:val="28"/>
          <w:szCs w:val="28"/>
        </w:rPr>
      </w:pPr>
      <w:r w:rsidRPr="00BB5775">
        <w:rPr>
          <w:rFonts w:ascii="Times New Roman" w:eastAsia="Calibri" w:hAnsi="Times New Roman" w:cs="Times New Roman"/>
          <w:color w:val="0D0D0D"/>
          <w:sz w:val="28"/>
          <w:szCs w:val="28"/>
        </w:rPr>
        <w:t>2) цели и задачи реализации проекта, определяемые с учетом целей и задач, которые предусмотрены документами стратегического планирования;</w:t>
      </w:r>
    </w:p>
    <w:p w:rsidR="00BB5775" w:rsidRPr="00BB5775" w:rsidRDefault="00BB5775" w:rsidP="00BB5775">
      <w:pPr>
        <w:spacing w:after="0" w:line="240" w:lineRule="auto"/>
        <w:ind w:firstLine="709"/>
        <w:jc w:val="both"/>
        <w:rPr>
          <w:rFonts w:ascii="Times New Roman" w:eastAsia="Calibri" w:hAnsi="Times New Roman"/>
          <w:sz w:val="28"/>
          <w:szCs w:val="28"/>
        </w:rPr>
      </w:pPr>
      <w:r w:rsidRPr="00BB5775">
        <w:rPr>
          <w:rFonts w:ascii="Times New Roman" w:eastAsia="Calibri" w:hAnsi="Times New Roman" w:cs="Times New Roman"/>
          <w:color w:val="0D0D0D"/>
          <w:sz w:val="28"/>
          <w:szCs w:val="28"/>
        </w:rPr>
        <w:t>3) сведения о публичном партнере;</w:t>
      </w:r>
    </w:p>
    <w:p w:rsidR="00BB5775" w:rsidRPr="00BB5775" w:rsidRDefault="00BB5775" w:rsidP="00BB5775">
      <w:pPr>
        <w:spacing w:after="0" w:line="240" w:lineRule="auto"/>
        <w:ind w:firstLine="709"/>
        <w:jc w:val="both"/>
        <w:rPr>
          <w:rFonts w:ascii="Times New Roman" w:eastAsia="Calibri" w:hAnsi="Times New Roman"/>
          <w:sz w:val="28"/>
          <w:szCs w:val="28"/>
        </w:rPr>
      </w:pPr>
      <w:r w:rsidRPr="00BB5775">
        <w:rPr>
          <w:rFonts w:ascii="Times New Roman" w:eastAsia="Calibri" w:hAnsi="Times New Roman" w:cs="Times New Roman"/>
          <w:color w:val="0D0D0D"/>
          <w:sz w:val="28"/>
          <w:szCs w:val="28"/>
        </w:rPr>
        <w:t>4) проект соглашения, включающий в себя существенные условия и иные не противоречащие законодательству Российской Федерации условия;</w:t>
      </w:r>
    </w:p>
    <w:p w:rsidR="00BB5775" w:rsidRPr="00BB5775" w:rsidRDefault="00BB5775" w:rsidP="00BB5775">
      <w:pPr>
        <w:spacing w:after="0" w:line="240" w:lineRule="auto"/>
        <w:ind w:firstLine="709"/>
        <w:jc w:val="both"/>
        <w:rPr>
          <w:rFonts w:ascii="Times New Roman" w:eastAsia="Calibri" w:hAnsi="Times New Roman"/>
          <w:sz w:val="28"/>
          <w:szCs w:val="28"/>
        </w:rPr>
      </w:pPr>
      <w:r w:rsidRPr="00BB5775">
        <w:rPr>
          <w:rFonts w:ascii="Times New Roman" w:eastAsia="Calibri" w:hAnsi="Times New Roman" w:cs="Times New Roman"/>
          <w:color w:val="0D0D0D"/>
          <w:sz w:val="28"/>
          <w:szCs w:val="28"/>
        </w:rPr>
        <w:lastRenderedPageBreak/>
        <w:t>5) срок реализации проекта или порядок определения такого срока;</w:t>
      </w:r>
    </w:p>
    <w:p w:rsidR="00BB5775" w:rsidRPr="00BB5775" w:rsidRDefault="00BB5775" w:rsidP="00BB5775">
      <w:pPr>
        <w:spacing w:after="0" w:line="240" w:lineRule="auto"/>
        <w:ind w:firstLine="709"/>
        <w:jc w:val="both"/>
        <w:rPr>
          <w:rFonts w:ascii="Times New Roman" w:eastAsia="Calibri" w:hAnsi="Times New Roman"/>
          <w:sz w:val="28"/>
          <w:szCs w:val="28"/>
        </w:rPr>
      </w:pPr>
      <w:r w:rsidRPr="00BB5775">
        <w:rPr>
          <w:rFonts w:ascii="Times New Roman" w:eastAsia="Calibri" w:hAnsi="Times New Roman" w:cs="Times New Roman"/>
          <w:color w:val="0D0D0D"/>
          <w:sz w:val="28"/>
          <w:szCs w:val="28"/>
        </w:rPr>
        <w:t>6) оценку возможности получения сторонами соглашения дохода от реализации проекта;</w:t>
      </w:r>
    </w:p>
    <w:p w:rsidR="00BB5775" w:rsidRPr="00BB5775" w:rsidRDefault="00BB5775" w:rsidP="00BB5775">
      <w:pPr>
        <w:spacing w:after="0" w:line="240" w:lineRule="auto"/>
        <w:ind w:firstLine="709"/>
        <w:jc w:val="both"/>
        <w:rPr>
          <w:rFonts w:ascii="Times New Roman" w:eastAsia="Calibri" w:hAnsi="Times New Roman"/>
          <w:sz w:val="28"/>
          <w:szCs w:val="28"/>
        </w:rPr>
      </w:pPr>
      <w:proofErr w:type="gramStart"/>
      <w:r w:rsidRPr="00BB5775">
        <w:rPr>
          <w:rFonts w:ascii="Times New Roman" w:eastAsia="Calibri" w:hAnsi="Times New Roman" w:cs="Times New Roman"/>
          <w:color w:val="0D0D0D"/>
          <w:sz w:val="28"/>
          <w:szCs w:val="28"/>
        </w:rPr>
        <w:t xml:space="preserve">7) прогнозируемый объем финансирования проекта, в том числе прогнозируемый объем финансирования проекта за счет средств бюджета </w:t>
      </w:r>
      <w:proofErr w:type="spellStart"/>
      <w:r w:rsidRPr="00BB5775">
        <w:rPr>
          <w:rFonts w:ascii="Times New Roman" w:eastAsia="Calibri" w:hAnsi="Times New Roman" w:cs="Times New Roman"/>
          <w:color w:val="0D0D0D"/>
          <w:sz w:val="28"/>
          <w:szCs w:val="28"/>
        </w:rPr>
        <w:t>Сампурского</w:t>
      </w:r>
      <w:proofErr w:type="spellEnd"/>
      <w:r w:rsidRPr="00BB5775">
        <w:rPr>
          <w:rFonts w:ascii="Times New Roman" w:eastAsia="Calibri" w:hAnsi="Times New Roman" w:cs="Times New Roman"/>
          <w:color w:val="0D0D0D"/>
          <w:sz w:val="28"/>
          <w:szCs w:val="28"/>
        </w:rPr>
        <w:t xml:space="preserve"> муниципального округа Тамбовской области, и объем частного финансирования, в том числе необходимый объем собственных средств частного партнера и (или) необходимый объем заемного финансирования, а также планируемый срок погашения кредитов и займов в случае, если предусматривается заемное финансирование;</w:t>
      </w:r>
      <w:proofErr w:type="gramEnd"/>
    </w:p>
    <w:p w:rsidR="00BB5775" w:rsidRPr="00BB5775" w:rsidRDefault="00BB5775" w:rsidP="00BB5775">
      <w:pPr>
        <w:spacing w:after="0" w:line="240" w:lineRule="auto"/>
        <w:ind w:firstLine="709"/>
        <w:jc w:val="both"/>
        <w:rPr>
          <w:rFonts w:ascii="Times New Roman" w:eastAsia="Calibri" w:hAnsi="Times New Roman"/>
          <w:sz w:val="28"/>
          <w:szCs w:val="28"/>
        </w:rPr>
      </w:pPr>
      <w:r w:rsidRPr="00BB5775">
        <w:rPr>
          <w:rFonts w:ascii="Times New Roman" w:eastAsia="Calibri" w:hAnsi="Times New Roman" w:cs="Times New Roman"/>
          <w:color w:val="0D0D0D"/>
          <w:sz w:val="28"/>
          <w:szCs w:val="28"/>
        </w:rPr>
        <w:t>8) описание рисков (при их наличии), связанных с реализацией проекта;</w:t>
      </w:r>
    </w:p>
    <w:p w:rsidR="00BB5775" w:rsidRPr="00BB5775" w:rsidRDefault="00BB5775" w:rsidP="00BB5775">
      <w:pPr>
        <w:spacing w:after="0" w:line="240" w:lineRule="auto"/>
        <w:ind w:firstLine="709"/>
        <w:jc w:val="both"/>
        <w:rPr>
          <w:rFonts w:ascii="Times New Roman" w:eastAsia="Calibri" w:hAnsi="Times New Roman"/>
          <w:sz w:val="28"/>
          <w:szCs w:val="28"/>
        </w:rPr>
      </w:pPr>
      <w:r w:rsidRPr="00BB5775">
        <w:rPr>
          <w:rFonts w:ascii="Times New Roman" w:eastAsia="Calibri" w:hAnsi="Times New Roman" w:cs="Times New Roman"/>
          <w:color w:val="0D0D0D"/>
          <w:sz w:val="28"/>
          <w:szCs w:val="28"/>
        </w:rPr>
        <w:t>9) сведения об эффективности проекта и обоснование его сравнительного преимущества</w:t>
      </w:r>
      <w:r w:rsidR="00E51FD3" w:rsidRPr="00E51FD3">
        <w:rPr>
          <w:rFonts w:ascii="Times New Roman" w:eastAsia="Calibri" w:hAnsi="Times New Roman" w:cs="Times New Roman"/>
          <w:color w:val="0D0D0D"/>
          <w:sz w:val="28"/>
          <w:szCs w:val="28"/>
        </w:rPr>
        <w:t>, за исключением случаев, предусмотренных частью 4.2 статьи 7 Федерального закона № 224-ФЗ</w:t>
      </w:r>
      <w:r w:rsidRPr="00BB5775">
        <w:rPr>
          <w:rFonts w:ascii="Times New Roman" w:eastAsia="Calibri" w:hAnsi="Times New Roman" w:cs="Times New Roman"/>
          <w:color w:val="0D0D0D"/>
          <w:sz w:val="28"/>
          <w:szCs w:val="28"/>
        </w:rPr>
        <w:t>;</w:t>
      </w:r>
    </w:p>
    <w:p w:rsidR="00BB5775" w:rsidRPr="00BB5775" w:rsidRDefault="00BB5775" w:rsidP="00BB5775">
      <w:pPr>
        <w:spacing w:after="0" w:line="240" w:lineRule="auto"/>
        <w:ind w:firstLine="709"/>
        <w:jc w:val="both"/>
        <w:rPr>
          <w:rFonts w:ascii="Times New Roman" w:eastAsia="Calibri" w:hAnsi="Times New Roman"/>
          <w:sz w:val="28"/>
          <w:szCs w:val="28"/>
        </w:rPr>
      </w:pPr>
      <w:r w:rsidRPr="00BB5775">
        <w:rPr>
          <w:rFonts w:ascii="Times New Roman" w:eastAsia="Calibri" w:hAnsi="Times New Roman" w:cs="Times New Roman"/>
          <w:color w:val="0D0D0D"/>
          <w:sz w:val="28"/>
          <w:szCs w:val="28"/>
        </w:rPr>
        <w:t>10) иные определенные Правительством Российской Федерации сведения.</w:t>
      </w:r>
    </w:p>
    <w:p w:rsidR="00BB5775" w:rsidRPr="00BB5775" w:rsidRDefault="00BB5775" w:rsidP="00BB5775">
      <w:pPr>
        <w:spacing w:after="0" w:line="240" w:lineRule="auto"/>
        <w:ind w:firstLine="709"/>
        <w:jc w:val="both"/>
        <w:rPr>
          <w:rFonts w:ascii="Calibri" w:eastAsia="Calibri" w:hAnsi="Calibri"/>
        </w:rPr>
      </w:pPr>
      <w:r w:rsidRPr="00BB5775">
        <w:rPr>
          <w:rFonts w:ascii="Times New Roman" w:eastAsia="Calibri" w:hAnsi="Times New Roman" w:cs="Times New Roman"/>
          <w:color w:val="0D0D0D"/>
          <w:sz w:val="28"/>
          <w:szCs w:val="28"/>
        </w:rPr>
        <w:t>3.4. Форма предложения о реализации проекта, а также требования к предусмотренным частью 3.3 настоящего раздела сведениям установлены Правительством Российской Федерации.</w:t>
      </w:r>
    </w:p>
    <w:p w:rsidR="00E51FD3" w:rsidRPr="00E51FD3" w:rsidRDefault="00E51FD3" w:rsidP="00E51FD3">
      <w:pPr>
        <w:spacing w:after="0" w:line="240" w:lineRule="auto"/>
        <w:ind w:firstLine="720"/>
        <w:jc w:val="both"/>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 xml:space="preserve">3.5. </w:t>
      </w:r>
      <w:r w:rsidRPr="00E51FD3">
        <w:rPr>
          <w:rFonts w:ascii="Times New Roman" w:eastAsia="Calibri" w:hAnsi="Times New Roman" w:cs="Times New Roman"/>
          <w:color w:val="0D0D0D"/>
          <w:sz w:val="28"/>
          <w:szCs w:val="28"/>
        </w:rPr>
        <w:t>В срок, не превышающий девяноста дней со дня поступления указанного в части 3.2 настоящего раздела предложения, публичный партнер обязан рассмотреть такое предложение в порядке, установленном Правительством Российской Федерации, и принять одно из следующих решений:</w:t>
      </w:r>
    </w:p>
    <w:p w:rsidR="00E51FD3" w:rsidRPr="00E51FD3" w:rsidRDefault="00E51FD3" w:rsidP="00E51FD3">
      <w:pPr>
        <w:spacing w:after="0" w:line="240" w:lineRule="auto"/>
        <w:ind w:firstLine="720"/>
        <w:jc w:val="both"/>
        <w:rPr>
          <w:rFonts w:ascii="Times New Roman" w:eastAsia="Calibri" w:hAnsi="Times New Roman" w:cs="Times New Roman"/>
          <w:color w:val="0D0D0D"/>
          <w:sz w:val="28"/>
          <w:szCs w:val="28"/>
        </w:rPr>
      </w:pPr>
      <w:r w:rsidRPr="00E51FD3">
        <w:rPr>
          <w:rFonts w:ascii="Times New Roman" w:eastAsia="Calibri" w:hAnsi="Times New Roman" w:cs="Times New Roman"/>
          <w:color w:val="0D0D0D"/>
          <w:sz w:val="28"/>
          <w:szCs w:val="28"/>
        </w:rPr>
        <w:t>1)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w:t>
      </w:r>
    </w:p>
    <w:p w:rsidR="00E51FD3" w:rsidRPr="00E51FD3" w:rsidRDefault="00E51FD3" w:rsidP="00E51FD3">
      <w:pPr>
        <w:spacing w:after="0" w:line="240" w:lineRule="auto"/>
        <w:ind w:firstLine="720"/>
        <w:jc w:val="both"/>
        <w:rPr>
          <w:rFonts w:ascii="Times New Roman" w:eastAsia="Calibri" w:hAnsi="Times New Roman" w:cs="Times New Roman"/>
          <w:color w:val="0D0D0D"/>
          <w:sz w:val="28"/>
          <w:szCs w:val="28"/>
        </w:rPr>
      </w:pPr>
      <w:r w:rsidRPr="00E51FD3">
        <w:rPr>
          <w:rFonts w:ascii="Times New Roman" w:eastAsia="Calibri" w:hAnsi="Times New Roman" w:cs="Times New Roman"/>
          <w:color w:val="0D0D0D"/>
          <w:sz w:val="28"/>
          <w:szCs w:val="28"/>
        </w:rPr>
        <w:t>2) о невозможности реализации проекта.</w:t>
      </w:r>
    </w:p>
    <w:p w:rsidR="00BB5775" w:rsidRPr="00BB5775" w:rsidRDefault="00E51FD3" w:rsidP="00E51FD3">
      <w:pPr>
        <w:spacing w:after="0" w:line="240" w:lineRule="auto"/>
        <w:ind w:firstLine="709"/>
        <w:jc w:val="both"/>
        <w:rPr>
          <w:rFonts w:ascii="Times New Roman" w:eastAsia="Calibri" w:hAnsi="Times New Roman" w:cs="Times New Roman"/>
          <w:color w:val="0D0D0D"/>
          <w:sz w:val="28"/>
          <w:szCs w:val="28"/>
        </w:rPr>
      </w:pPr>
      <w:r w:rsidRPr="00E51FD3">
        <w:rPr>
          <w:rFonts w:ascii="Times New Roman" w:eastAsia="Calibri" w:hAnsi="Times New Roman" w:cs="Times New Roman"/>
          <w:color w:val="0D0D0D"/>
          <w:sz w:val="28"/>
          <w:szCs w:val="28"/>
        </w:rPr>
        <w:t>В случае</w:t>
      </w:r>
      <w:proofErr w:type="gramStart"/>
      <w:r w:rsidRPr="00E51FD3">
        <w:rPr>
          <w:rFonts w:ascii="Times New Roman" w:eastAsia="Calibri" w:hAnsi="Times New Roman" w:cs="Times New Roman"/>
          <w:color w:val="0D0D0D"/>
          <w:sz w:val="28"/>
          <w:szCs w:val="28"/>
        </w:rPr>
        <w:t>,</w:t>
      </w:r>
      <w:proofErr w:type="gramEnd"/>
      <w:r w:rsidRPr="00E51FD3">
        <w:rPr>
          <w:rFonts w:ascii="Times New Roman" w:eastAsia="Calibri" w:hAnsi="Times New Roman" w:cs="Times New Roman"/>
          <w:color w:val="0D0D0D"/>
          <w:sz w:val="28"/>
          <w:szCs w:val="28"/>
        </w:rPr>
        <w:t xml:space="preserve"> если публичным партнером принято решение о направлении указанного в части 3.2 настоящего раздела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 публичный партнер в срок, не превышающий десяти дней со дня принятия такого решения, направляет предложение о реализации проекта, а также копии протоколов предварительных переговоров и (или) переговоров (в случае, если эти переговоры были проведены) на рассмотрение в уполномоченный орган.</w:t>
      </w:r>
    </w:p>
    <w:p w:rsidR="00BB5775" w:rsidRPr="00BB5775" w:rsidRDefault="00BB5775" w:rsidP="00BB5775">
      <w:pPr>
        <w:spacing w:after="0" w:line="240" w:lineRule="auto"/>
        <w:jc w:val="both"/>
        <w:rPr>
          <w:rFonts w:ascii="Times New Roman" w:eastAsia="Calibri" w:hAnsi="Times New Roman" w:cs="Times New Roman"/>
          <w:color w:val="0D0D0D"/>
          <w:sz w:val="28"/>
          <w:szCs w:val="28"/>
        </w:rPr>
      </w:pPr>
    </w:p>
    <w:p w:rsidR="00BB5775" w:rsidRPr="00BB5775" w:rsidRDefault="00BB5775" w:rsidP="00BB5775">
      <w:pPr>
        <w:spacing w:after="0" w:line="240" w:lineRule="auto"/>
        <w:jc w:val="center"/>
        <w:rPr>
          <w:rFonts w:ascii="Calibri" w:eastAsia="Calibri" w:hAnsi="Calibri"/>
        </w:rPr>
      </w:pPr>
      <w:r w:rsidRPr="00BB5775">
        <w:rPr>
          <w:rFonts w:ascii="Times New Roman" w:eastAsia="Calibri" w:hAnsi="Times New Roman" w:cs="Times New Roman"/>
          <w:color w:val="0D0D0D"/>
          <w:sz w:val="28"/>
          <w:szCs w:val="28"/>
        </w:rPr>
        <w:t>4. Принятие решения о реализации проекта</w:t>
      </w:r>
      <w:r w:rsidRPr="00BB5775">
        <w:rPr>
          <w:rFonts w:ascii="Calibri" w:eastAsia="Calibri" w:hAnsi="Calibri"/>
        </w:rPr>
        <w:t xml:space="preserve"> </w:t>
      </w:r>
      <w:proofErr w:type="spellStart"/>
      <w:r w:rsidRPr="00BB5775">
        <w:rPr>
          <w:rFonts w:ascii="Times New Roman" w:eastAsia="Calibri" w:hAnsi="Times New Roman" w:cs="Times New Roman"/>
          <w:color w:val="0D0D0D"/>
          <w:sz w:val="28"/>
          <w:szCs w:val="28"/>
        </w:rPr>
        <w:t>муниципально</w:t>
      </w:r>
      <w:proofErr w:type="spellEnd"/>
      <w:r w:rsidRPr="00BB5775">
        <w:rPr>
          <w:rFonts w:ascii="Times New Roman" w:eastAsia="Calibri" w:hAnsi="Times New Roman" w:cs="Times New Roman"/>
          <w:color w:val="0D0D0D"/>
          <w:sz w:val="28"/>
          <w:szCs w:val="28"/>
        </w:rPr>
        <w:t>-частного партнерства</w:t>
      </w:r>
    </w:p>
    <w:p w:rsidR="00BB5775" w:rsidRPr="00BB5775" w:rsidRDefault="00BB5775" w:rsidP="00BB5775">
      <w:pPr>
        <w:spacing w:after="0" w:line="240" w:lineRule="auto"/>
        <w:jc w:val="both"/>
        <w:rPr>
          <w:rFonts w:ascii="Times New Roman" w:eastAsia="Calibri" w:hAnsi="Times New Roman" w:cs="Times New Roman"/>
          <w:color w:val="0D0D0D"/>
          <w:sz w:val="28"/>
          <w:szCs w:val="28"/>
        </w:rPr>
      </w:pPr>
    </w:p>
    <w:p w:rsidR="00BB5775" w:rsidRPr="00BB5775" w:rsidRDefault="00BB5775" w:rsidP="00BB5775">
      <w:pPr>
        <w:spacing w:after="0" w:line="240" w:lineRule="auto"/>
        <w:ind w:firstLine="720"/>
        <w:contextualSpacing/>
        <w:jc w:val="both"/>
        <w:rPr>
          <w:rFonts w:ascii="Times New Roman" w:eastAsia="Calibri" w:hAnsi="Times New Roman"/>
          <w:sz w:val="28"/>
          <w:szCs w:val="28"/>
        </w:rPr>
      </w:pPr>
      <w:r w:rsidRPr="00BB5775">
        <w:rPr>
          <w:rFonts w:ascii="Times New Roman" w:eastAsia="Calibri" w:hAnsi="Times New Roman" w:cs="Times New Roman"/>
          <w:color w:val="0D0D0D"/>
          <w:sz w:val="28"/>
          <w:szCs w:val="28"/>
        </w:rPr>
        <w:t xml:space="preserve">4.1. </w:t>
      </w:r>
      <w:r w:rsidR="00047A19" w:rsidRPr="00047A19">
        <w:rPr>
          <w:rFonts w:ascii="Times New Roman" w:eastAsia="Calibri" w:hAnsi="Times New Roman" w:cs="Times New Roman"/>
          <w:i/>
          <w:color w:val="0D0D0D"/>
          <w:sz w:val="28"/>
          <w:szCs w:val="28"/>
        </w:rPr>
        <w:t>Утратила силу</w:t>
      </w:r>
      <w:r w:rsidRPr="00047A19">
        <w:rPr>
          <w:rFonts w:ascii="Times New Roman" w:eastAsia="Calibri" w:hAnsi="Times New Roman" w:cs="Times New Roman"/>
          <w:i/>
          <w:color w:val="0D0D0D"/>
          <w:sz w:val="28"/>
          <w:szCs w:val="28"/>
        </w:rPr>
        <w:t>.</w:t>
      </w:r>
    </w:p>
    <w:p w:rsidR="00BB5775" w:rsidRPr="00BB5775" w:rsidRDefault="00BB5775" w:rsidP="00BB5775">
      <w:pPr>
        <w:spacing w:after="0" w:line="240" w:lineRule="auto"/>
        <w:ind w:firstLine="720"/>
        <w:contextualSpacing/>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 xml:space="preserve">4.2. </w:t>
      </w:r>
      <w:r w:rsidR="00047A19" w:rsidRPr="00047A19">
        <w:rPr>
          <w:rFonts w:ascii="Times New Roman" w:eastAsia="Calibri" w:hAnsi="Times New Roman" w:cs="Times New Roman"/>
          <w:i/>
          <w:color w:val="0D0D0D"/>
          <w:sz w:val="28"/>
          <w:szCs w:val="28"/>
        </w:rPr>
        <w:t>Утратила силу</w:t>
      </w:r>
      <w:r w:rsidRPr="00BB5775">
        <w:rPr>
          <w:rFonts w:ascii="Times New Roman" w:eastAsia="Calibri" w:hAnsi="Times New Roman" w:cs="Times New Roman"/>
          <w:color w:val="0D0D0D"/>
          <w:sz w:val="28"/>
          <w:szCs w:val="28"/>
        </w:rPr>
        <w:t>.</w:t>
      </w:r>
    </w:p>
    <w:p w:rsidR="003C7DCC" w:rsidRPr="003C7DCC" w:rsidRDefault="003C7DCC" w:rsidP="003C7DCC">
      <w:pPr>
        <w:spacing w:after="0" w:line="240" w:lineRule="auto"/>
        <w:ind w:firstLine="720"/>
        <w:jc w:val="both"/>
        <w:rPr>
          <w:rFonts w:ascii="Times New Roman" w:eastAsia="Calibri" w:hAnsi="Times New Roman" w:cs="Times New Roman"/>
          <w:color w:val="0D0D0D"/>
          <w:sz w:val="28"/>
          <w:szCs w:val="28"/>
        </w:rPr>
      </w:pPr>
      <w:r w:rsidRPr="003C7DCC">
        <w:rPr>
          <w:rFonts w:ascii="Times New Roman" w:eastAsia="Calibri" w:hAnsi="Times New Roman" w:cs="Times New Roman"/>
          <w:color w:val="0D0D0D"/>
          <w:sz w:val="28"/>
          <w:szCs w:val="28"/>
        </w:rPr>
        <w:t xml:space="preserve">4.3. Утверждение уполномоченным органом заключения о неэффективности проекта и (или) об отсутствии его сравнительного </w:t>
      </w:r>
      <w:r w:rsidRPr="003C7DCC">
        <w:rPr>
          <w:rFonts w:ascii="Times New Roman" w:eastAsia="Calibri" w:hAnsi="Times New Roman" w:cs="Times New Roman"/>
          <w:color w:val="0D0D0D"/>
          <w:sz w:val="28"/>
          <w:szCs w:val="28"/>
        </w:rPr>
        <w:lastRenderedPageBreak/>
        <w:t xml:space="preserve">преимущества является отказом от реализации проекта </w:t>
      </w:r>
      <w:proofErr w:type="spellStart"/>
      <w:r w:rsidRPr="003C7DCC">
        <w:rPr>
          <w:rFonts w:ascii="Times New Roman" w:eastAsia="Calibri" w:hAnsi="Times New Roman" w:cs="Times New Roman"/>
          <w:color w:val="0D0D0D"/>
          <w:sz w:val="28"/>
          <w:szCs w:val="28"/>
        </w:rPr>
        <w:t>муниципально</w:t>
      </w:r>
      <w:proofErr w:type="spellEnd"/>
      <w:r w:rsidRPr="003C7DCC">
        <w:rPr>
          <w:rFonts w:ascii="Times New Roman" w:eastAsia="Calibri" w:hAnsi="Times New Roman" w:cs="Times New Roman"/>
          <w:color w:val="0D0D0D"/>
          <w:sz w:val="28"/>
          <w:szCs w:val="28"/>
        </w:rPr>
        <w:t xml:space="preserve">-частного партнерства. </w:t>
      </w:r>
    </w:p>
    <w:p w:rsidR="003C7DCC" w:rsidRPr="003C7DCC" w:rsidRDefault="003C7DCC" w:rsidP="003C7DCC">
      <w:pPr>
        <w:spacing w:after="0" w:line="240" w:lineRule="auto"/>
        <w:ind w:firstLine="720"/>
        <w:jc w:val="both"/>
        <w:rPr>
          <w:rFonts w:ascii="Times New Roman" w:eastAsia="Calibri" w:hAnsi="Times New Roman" w:cs="Times New Roman"/>
          <w:color w:val="0D0D0D"/>
          <w:sz w:val="28"/>
          <w:szCs w:val="28"/>
        </w:rPr>
      </w:pPr>
      <w:r w:rsidRPr="003C7DCC">
        <w:rPr>
          <w:rFonts w:ascii="Times New Roman" w:eastAsia="Calibri" w:hAnsi="Times New Roman" w:cs="Times New Roman"/>
          <w:color w:val="0D0D0D"/>
          <w:sz w:val="28"/>
          <w:szCs w:val="28"/>
        </w:rPr>
        <w:t>4.4. В случае получения заключения уполномоченного органа об эффективности проекта и его сравнительном преимуществе (далее - положительное заключение уполномоченного органа) публичный партнер в течение пяти дней направляет данное заключение главе муниципального образования, уполномоченному в соответствии с настоящим Положением на принятие решения о реализации проекта.</w:t>
      </w:r>
    </w:p>
    <w:p w:rsidR="00BB5775" w:rsidRPr="00BB5775" w:rsidRDefault="003C7DCC" w:rsidP="003C7DCC">
      <w:pPr>
        <w:spacing w:after="0" w:line="240" w:lineRule="auto"/>
        <w:ind w:firstLine="720"/>
        <w:contextualSpacing/>
        <w:jc w:val="both"/>
        <w:rPr>
          <w:rFonts w:ascii="Calibri" w:eastAsia="Calibri" w:hAnsi="Calibri"/>
        </w:rPr>
      </w:pPr>
      <w:r w:rsidRPr="003C7DCC">
        <w:rPr>
          <w:rFonts w:ascii="Times New Roman" w:eastAsia="Calibri" w:hAnsi="Times New Roman" w:cs="Times New Roman"/>
          <w:color w:val="0D0D0D"/>
          <w:sz w:val="28"/>
          <w:szCs w:val="28"/>
        </w:rPr>
        <w:t>4.5. Решение о реализации проекта принимается указанным в части 4.6 настоящего раздела органом местного самоуправления при наличии положительного заключения уполномоченного органа в срок, не превышающий тридцати дней со дня получения положительного заключения.</w:t>
      </w:r>
      <w:r w:rsidR="00BB5775" w:rsidRPr="00BB5775">
        <w:rPr>
          <w:rFonts w:ascii="Times New Roman" w:eastAsia="Calibri" w:hAnsi="Times New Roman" w:cs="Times New Roman"/>
          <w:color w:val="0D0D0D"/>
          <w:sz w:val="28"/>
          <w:szCs w:val="28"/>
        </w:rPr>
        <w:t xml:space="preserve"> </w:t>
      </w:r>
    </w:p>
    <w:p w:rsidR="00BB5775" w:rsidRPr="00BB5775" w:rsidRDefault="00BB5775" w:rsidP="00BB5775">
      <w:pPr>
        <w:spacing w:after="0" w:line="240" w:lineRule="auto"/>
        <w:ind w:firstLine="720"/>
        <w:jc w:val="both"/>
        <w:rPr>
          <w:rFonts w:ascii="Times New Roman" w:eastAsia="Calibri" w:hAnsi="Times New Roman"/>
          <w:sz w:val="28"/>
          <w:szCs w:val="28"/>
        </w:rPr>
      </w:pPr>
      <w:bookmarkStart w:id="8" w:name="Par112"/>
      <w:bookmarkEnd w:id="8"/>
      <w:r w:rsidRPr="00BB5775">
        <w:rPr>
          <w:rFonts w:ascii="Times New Roman" w:eastAsia="Calibri" w:hAnsi="Times New Roman" w:cs="Times New Roman"/>
          <w:color w:val="0D0D0D"/>
          <w:sz w:val="28"/>
          <w:szCs w:val="28"/>
        </w:rPr>
        <w:t>4.6. Решение о реализации проекта принимается главой муниципального образования, если публичным партнером является муниципальное образование либо планируется проведение совместного конкурса с участием муниципального образования (за исключением случаев проведения совместного конкурса с участием Российской Федерации, субъекта Российской Федерации).</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4.7. Решением о реализации проекта утверждаются, за исключением случаев, предусмотренных частями 4.7.1 и 4.7.2 настоящего раздела:</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1) цели и задачи реализации такого проекта;</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3) существенные условия соглашения;</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 xml:space="preserve">4) значения критериев эффективности проекта и значения показателей его сравнительного преимущества, на основании которых получено положительное заключение </w:t>
      </w:r>
      <w:r w:rsidR="003C7DCC" w:rsidRPr="003C7DCC">
        <w:rPr>
          <w:rFonts w:ascii="Times New Roman" w:eastAsia="Calibri" w:hAnsi="Times New Roman" w:cs="Times New Roman"/>
          <w:color w:val="0D0D0D"/>
          <w:sz w:val="28"/>
          <w:szCs w:val="28"/>
        </w:rPr>
        <w:t>уполномоченного органа</w:t>
      </w:r>
      <w:r w:rsidRPr="00BB5775">
        <w:rPr>
          <w:rFonts w:ascii="Times New Roman" w:eastAsia="Calibri" w:hAnsi="Times New Roman" w:cs="Times New Roman"/>
          <w:color w:val="0D0D0D"/>
          <w:sz w:val="28"/>
          <w:szCs w:val="28"/>
        </w:rPr>
        <w:t>;</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5) вид конкурса (открытый конкурс или закрытый конкурс), а также перечень лиц, которым направляются приглашения принять участие в конкурсе (в случае проведения закрытого конкурса);</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6) критерии конкурса и параметры критериев конкурса;</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7) конкурсная документация или порядок и сроки ее утверждения;</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8) сроки проведения конкурса на право заключения соглашения или в случае проведения совместного конкурса - соглашений;</w:t>
      </w:r>
    </w:p>
    <w:p w:rsidR="00BB5775" w:rsidRPr="00BB5775" w:rsidRDefault="00BB5775" w:rsidP="00BB5775">
      <w:pPr>
        <w:spacing w:after="0" w:line="240" w:lineRule="auto"/>
        <w:ind w:firstLine="720"/>
        <w:jc w:val="both"/>
        <w:rPr>
          <w:rFonts w:ascii="Calibri" w:eastAsia="Calibri" w:hAnsi="Calibri"/>
        </w:rPr>
      </w:pPr>
      <w:proofErr w:type="gramStart"/>
      <w:r w:rsidRPr="00BB5775">
        <w:rPr>
          <w:rFonts w:ascii="Times New Roman" w:eastAsia="Calibri" w:hAnsi="Times New Roman" w:cs="Times New Roman"/>
          <w:color w:val="0D0D0D"/>
          <w:sz w:val="28"/>
          <w:szCs w:val="28"/>
        </w:rPr>
        <w:t>9) срок и порядок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r w:rsidR="003C7DCC">
        <w:rPr>
          <w:rFonts w:ascii="Times New Roman" w:eastAsia="Calibri" w:hAnsi="Times New Roman" w:cs="Times New Roman"/>
          <w:color w:val="0D0D0D"/>
          <w:sz w:val="28"/>
          <w:szCs w:val="28"/>
        </w:rPr>
        <w:t xml:space="preserve"> </w:t>
      </w:r>
      <w:r w:rsidR="003C7DCC" w:rsidRPr="003C7DCC">
        <w:rPr>
          <w:rFonts w:ascii="Times New Roman" w:eastAsia="Calibri" w:hAnsi="Times New Roman" w:cs="Times New Roman"/>
          <w:color w:val="0D0D0D"/>
          <w:sz w:val="28"/>
          <w:szCs w:val="28"/>
        </w:rPr>
        <w:t>(далее - официальный сайт для размещения информации о проведении торгов)</w:t>
      </w:r>
      <w:r w:rsidRPr="00BB5775">
        <w:rPr>
          <w:rFonts w:ascii="Times New Roman" w:eastAsia="Calibri" w:hAnsi="Times New Roman" w:cs="Times New Roman"/>
          <w:color w:val="0D0D0D"/>
          <w:sz w:val="28"/>
          <w:szCs w:val="28"/>
        </w:rPr>
        <w:t>, сообщения о проведении открытого конкурса или, в случае проведения закрытого конкурса, срок направления определенным решением о реализации проекта лицам уведомления о проведении закрытого конкурса и приглашения принять</w:t>
      </w:r>
      <w:proofErr w:type="gramEnd"/>
      <w:r w:rsidRPr="00BB5775">
        <w:rPr>
          <w:rFonts w:ascii="Times New Roman" w:eastAsia="Calibri" w:hAnsi="Times New Roman" w:cs="Times New Roman"/>
          <w:color w:val="0D0D0D"/>
          <w:sz w:val="28"/>
          <w:szCs w:val="28"/>
        </w:rPr>
        <w:t xml:space="preserve"> участие в закрытом конкурсе;</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lastRenderedPageBreak/>
        <w:t>10) порядок и сроки заключения соглашения (в случае проведения совместного конкурса - соглашений);</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11) состав конкурсной комиссии и порядок его утверждения.</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4.7.1. В случае</w:t>
      </w:r>
      <w:proofErr w:type="gramStart"/>
      <w:r w:rsidRPr="00BB5775">
        <w:rPr>
          <w:rFonts w:ascii="Times New Roman" w:eastAsia="Calibri" w:hAnsi="Times New Roman" w:cs="Times New Roman"/>
          <w:color w:val="0D0D0D"/>
          <w:sz w:val="28"/>
          <w:szCs w:val="28"/>
        </w:rPr>
        <w:t>,</w:t>
      </w:r>
      <w:proofErr w:type="gramEnd"/>
      <w:r w:rsidRPr="00BB5775">
        <w:rPr>
          <w:rFonts w:ascii="Times New Roman" w:eastAsia="Calibri" w:hAnsi="Times New Roman" w:cs="Times New Roman"/>
          <w:color w:val="0D0D0D"/>
          <w:sz w:val="28"/>
          <w:szCs w:val="28"/>
        </w:rPr>
        <w:t xml:space="preserve"> если решение о реализации проекта принято на основании предложения о реализации проекта, подготовленного инициатором проекта, данным решением утверждаются:</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1) цели и задачи реализации такого проекта;</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2)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 xml:space="preserve">3) </w:t>
      </w:r>
      <w:r w:rsidR="003C7DCC">
        <w:rPr>
          <w:rFonts w:ascii="Times New Roman" w:eastAsia="Calibri" w:hAnsi="Times New Roman" w:cs="Times New Roman"/>
          <w:color w:val="0D0D0D"/>
          <w:sz w:val="28"/>
          <w:szCs w:val="28"/>
        </w:rPr>
        <w:t>существенные условия соглашения;</w:t>
      </w:r>
    </w:p>
    <w:p w:rsidR="003C7DCC" w:rsidRPr="00BB5775" w:rsidRDefault="003C7DCC" w:rsidP="00BB5775">
      <w:pPr>
        <w:spacing w:after="0" w:line="240" w:lineRule="auto"/>
        <w:ind w:firstLine="720"/>
        <w:jc w:val="both"/>
        <w:rPr>
          <w:rFonts w:ascii="Times New Roman" w:eastAsia="Calibri" w:hAnsi="Times New Roman" w:cs="Times New Roman"/>
          <w:color w:val="0D0D0D"/>
          <w:sz w:val="28"/>
          <w:szCs w:val="28"/>
        </w:rPr>
      </w:pPr>
      <w:r w:rsidRPr="003C7DCC">
        <w:rPr>
          <w:rFonts w:ascii="Times New Roman" w:eastAsia="Calibri" w:hAnsi="Times New Roman" w:cs="Times New Roman"/>
          <w:color w:val="0D0D0D"/>
          <w:sz w:val="28"/>
          <w:szCs w:val="28"/>
        </w:rPr>
        <w:t>4) порядок заключения соглашения.</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4.7.2. В случае заключения соглашения без проведения конкурса в соответствии с пунктом 5 части 5.2 раздела 5 настоящего Положения решением о реализации проекта утверждаются:</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1) цели и задачи реализации проекта;</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2) существенные условия соглашения;</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3) порядок заключения соглашения;</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4) частный партнер и публичный партнер, а также перечень органов и юридических лиц, выступающих на стороне публичного партнера, в случае, если предполагается передача отдельных прав и обязанностей публичного партнера таким органам и юридическим лицам;</w:t>
      </w:r>
    </w:p>
    <w:p w:rsidR="00BB5775" w:rsidRPr="00BB5775" w:rsidRDefault="00BB5775" w:rsidP="00BB5775">
      <w:pPr>
        <w:spacing w:after="0" w:line="240" w:lineRule="auto"/>
        <w:ind w:firstLine="720"/>
        <w:jc w:val="both"/>
        <w:rPr>
          <w:rFonts w:ascii="Calibri" w:eastAsia="Calibri" w:hAnsi="Calibri"/>
          <w:color w:val="0D0D0D"/>
        </w:rPr>
      </w:pPr>
      <w:proofErr w:type="gramStart"/>
      <w:r w:rsidRPr="00BB5775">
        <w:rPr>
          <w:rFonts w:ascii="Times New Roman" w:eastAsia="Calibri" w:hAnsi="Times New Roman" w:cs="Times New Roman"/>
          <w:color w:val="0D0D0D"/>
          <w:sz w:val="28"/>
          <w:szCs w:val="28"/>
        </w:rPr>
        <w:t>5) обоснование необходимости использования исключительного права и (или) исключительной лицензии в отношении объектов информационных технологий, входящих в состав объекта соглашения и принадлежащих частному партнеру, и сведения об отсутствии возможности использования аналогичных исключительного права и (или) исключительной лицензии в отношении таких объектов информационных технологий либо сведения об отсутствии аналогичных исключительного права и (или) исключительной лицензии в отношении таких объектов информационных технологий.</w:t>
      </w:r>
      <w:proofErr w:type="gramEnd"/>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4.8. В случае</w:t>
      </w:r>
      <w:proofErr w:type="gramStart"/>
      <w:r w:rsidRPr="00BB5775">
        <w:rPr>
          <w:rFonts w:ascii="Times New Roman" w:eastAsia="Calibri" w:hAnsi="Times New Roman" w:cs="Times New Roman"/>
          <w:color w:val="0D0D0D"/>
          <w:sz w:val="28"/>
          <w:szCs w:val="28"/>
        </w:rPr>
        <w:t>,</w:t>
      </w:r>
      <w:proofErr w:type="gramEnd"/>
      <w:r w:rsidRPr="00BB5775">
        <w:rPr>
          <w:rFonts w:ascii="Times New Roman" w:eastAsia="Calibri" w:hAnsi="Times New Roman" w:cs="Times New Roman"/>
          <w:color w:val="0D0D0D"/>
          <w:sz w:val="28"/>
          <w:szCs w:val="28"/>
        </w:rPr>
        <w:t xml:space="preserve"> если при реализации соглашения планируется использование средств из бюджета муниципального образования, заключение соглашения на срок, превышающий срок действия соответствующего решения о бюджете на очередной финансовый год и плановый период, осуществляется с учетом требований бюджетного законодательства Российской Федерации.</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4.9. В случае</w:t>
      </w:r>
      <w:proofErr w:type="gramStart"/>
      <w:r w:rsidRPr="00BB5775">
        <w:rPr>
          <w:rFonts w:ascii="Times New Roman" w:eastAsia="Calibri" w:hAnsi="Times New Roman" w:cs="Times New Roman"/>
          <w:color w:val="0D0D0D"/>
          <w:sz w:val="28"/>
          <w:szCs w:val="28"/>
        </w:rPr>
        <w:t>,</w:t>
      </w:r>
      <w:proofErr w:type="gramEnd"/>
      <w:r w:rsidRPr="00BB5775">
        <w:rPr>
          <w:rFonts w:ascii="Times New Roman" w:eastAsia="Calibri" w:hAnsi="Times New Roman" w:cs="Times New Roman"/>
          <w:color w:val="0D0D0D"/>
          <w:sz w:val="28"/>
          <w:szCs w:val="28"/>
        </w:rPr>
        <w:t xml:space="preserve"> если при реализации проекта планируется использование средств бюджета муниципального образования, решение о реализации проекта принимается только при условии, что использование таких средств предусмотрено федеральными законами и (или) нормативными правовыми актами Российской Федерации, законами и (или) иными нормативными правовыми актами Тамбовской области, муниципальными правовыми актами.</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 xml:space="preserve">4.10. </w:t>
      </w:r>
      <w:proofErr w:type="gramStart"/>
      <w:r w:rsidRPr="00BB5775">
        <w:rPr>
          <w:rFonts w:ascii="Times New Roman" w:eastAsia="Calibri" w:hAnsi="Times New Roman" w:cs="Times New Roman"/>
          <w:color w:val="0D0D0D"/>
          <w:sz w:val="28"/>
          <w:szCs w:val="28"/>
        </w:rPr>
        <w:t xml:space="preserve">В случае если при осуществлении частным партнером деятельности, предусмотренной проектом, реализация частным партнером производимых им товаров, выполняемых работ, оказываемых услуг </w:t>
      </w:r>
      <w:r w:rsidRPr="00BB5775">
        <w:rPr>
          <w:rFonts w:ascii="Times New Roman" w:eastAsia="Calibri" w:hAnsi="Times New Roman" w:cs="Times New Roman"/>
          <w:color w:val="0D0D0D"/>
          <w:sz w:val="28"/>
          <w:szCs w:val="28"/>
        </w:rPr>
        <w:lastRenderedPageBreak/>
        <w:t>осуществляется по регулируемым ценам (тарифам) и (или) с учетом установленных надбавок к ним, по решению публичного партнера о заключении соглашения могут устанавливаться долгосрочные параметры регулирования деятельности частного партнера, согласованные соответственно с органами государственной власти и органами местного самоуправления, осуществляющими в</w:t>
      </w:r>
      <w:proofErr w:type="gramEnd"/>
      <w:r w:rsidRPr="00BB5775">
        <w:rPr>
          <w:rFonts w:ascii="Times New Roman" w:eastAsia="Calibri" w:hAnsi="Times New Roman" w:cs="Times New Roman"/>
          <w:color w:val="0D0D0D"/>
          <w:sz w:val="28"/>
          <w:szCs w:val="28"/>
        </w:rPr>
        <w:t xml:space="preserve"> </w:t>
      </w:r>
      <w:proofErr w:type="gramStart"/>
      <w:r w:rsidRPr="00BB5775">
        <w:rPr>
          <w:rFonts w:ascii="Times New Roman" w:eastAsia="Calibri" w:hAnsi="Times New Roman" w:cs="Times New Roman"/>
          <w:color w:val="0D0D0D"/>
          <w:sz w:val="28"/>
          <w:szCs w:val="28"/>
        </w:rPr>
        <w:t>соответствии</w:t>
      </w:r>
      <w:proofErr w:type="gramEnd"/>
      <w:r w:rsidRPr="00BB5775">
        <w:rPr>
          <w:rFonts w:ascii="Times New Roman" w:eastAsia="Calibri" w:hAnsi="Times New Roman" w:cs="Times New Roman"/>
          <w:color w:val="0D0D0D"/>
          <w:sz w:val="28"/>
          <w:szCs w:val="28"/>
        </w:rPr>
        <w:t xml:space="preserve"> с законодательством Российской Федерации регулирование цен (тарифов).</w:t>
      </w:r>
    </w:p>
    <w:p w:rsidR="00BB5775" w:rsidRPr="00BB5775" w:rsidRDefault="00BB5775" w:rsidP="00BB5775">
      <w:pPr>
        <w:spacing w:after="0" w:line="240" w:lineRule="auto"/>
        <w:ind w:firstLine="720"/>
        <w:jc w:val="both"/>
        <w:rPr>
          <w:rFonts w:ascii="Times New Roman" w:eastAsia="Calibri" w:hAnsi="Times New Roman"/>
          <w:sz w:val="28"/>
          <w:szCs w:val="28"/>
        </w:rPr>
      </w:pPr>
      <w:r w:rsidRPr="00BB5775">
        <w:rPr>
          <w:rFonts w:ascii="Times New Roman" w:eastAsia="Calibri" w:hAnsi="Times New Roman" w:cs="Times New Roman"/>
          <w:color w:val="0D0D0D"/>
          <w:sz w:val="28"/>
          <w:szCs w:val="28"/>
        </w:rPr>
        <w:t xml:space="preserve">4.11. На основании решения о реализации проекта публичный партнер в срок, не превышающий ста восьмидесяти дней со дня принятия данного решения, обеспечивает организацию и проведение конкурса на право заключения соглашения, за исключением случаев, предусмотренных частями 4.7.2, 4.12 - 4.14 настоящего раздела. </w:t>
      </w:r>
      <w:bookmarkStart w:id="9" w:name="Par129"/>
      <w:bookmarkEnd w:id="9"/>
    </w:p>
    <w:p w:rsidR="00BB5775" w:rsidRPr="00BB5775" w:rsidRDefault="00BB5775" w:rsidP="00BB5775">
      <w:pPr>
        <w:spacing w:after="0" w:line="240" w:lineRule="auto"/>
        <w:ind w:firstLine="720"/>
        <w:jc w:val="both"/>
        <w:rPr>
          <w:rFonts w:ascii="Calibri" w:eastAsia="Calibri" w:hAnsi="Calibri"/>
          <w:color w:val="0D0D0D"/>
        </w:rPr>
      </w:pPr>
      <w:r w:rsidRPr="00BB5775">
        <w:rPr>
          <w:rFonts w:ascii="Times New Roman" w:eastAsia="Calibri" w:hAnsi="Times New Roman" w:cs="Times New Roman"/>
          <w:color w:val="0D0D0D"/>
          <w:sz w:val="28"/>
          <w:szCs w:val="28"/>
        </w:rPr>
        <w:t xml:space="preserve">4.12. </w:t>
      </w:r>
      <w:proofErr w:type="gramStart"/>
      <w:r w:rsidRPr="00BB5775">
        <w:rPr>
          <w:rFonts w:ascii="Times New Roman" w:eastAsia="Calibri" w:hAnsi="Times New Roman" w:cs="Times New Roman"/>
          <w:color w:val="0D0D0D"/>
          <w:sz w:val="28"/>
          <w:szCs w:val="28"/>
        </w:rPr>
        <w:t xml:space="preserve">В случае если решение о реализации проекта принято на основании предложения о реализации проекта, подготовленного инициатором проекта, публичный партнер в срок, не превышающий десяти дней со дня принятия указанного решения, размещает на </w:t>
      </w:r>
      <w:r w:rsidR="003C7DCC" w:rsidRPr="003C7DCC">
        <w:rPr>
          <w:rFonts w:ascii="Times New Roman" w:eastAsia="Calibri" w:hAnsi="Times New Roman" w:cs="Times New Roman"/>
          <w:color w:val="0D0D0D"/>
          <w:sz w:val="28"/>
          <w:szCs w:val="28"/>
        </w:rPr>
        <w:t>официальном сайте для размещения информации о проведении торгов</w:t>
      </w:r>
      <w:r w:rsidRPr="00BB5775">
        <w:rPr>
          <w:rFonts w:ascii="Times New Roman" w:eastAsia="Calibri" w:hAnsi="Times New Roman" w:cs="Times New Roman"/>
          <w:color w:val="0D0D0D"/>
          <w:sz w:val="28"/>
          <w:szCs w:val="28"/>
        </w:rPr>
        <w:t xml:space="preserve"> и на официальном сайте публичного партнера в информационно-телекоммуникационной сети «Интернет» </w:t>
      </w:r>
      <w:r w:rsidR="003C7DCC" w:rsidRPr="003C7DCC">
        <w:rPr>
          <w:rFonts w:ascii="Times New Roman" w:eastAsia="Calibri" w:hAnsi="Times New Roman" w:cs="Times New Roman"/>
          <w:color w:val="0D0D0D"/>
          <w:sz w:val="28"/>
          <w:szCs w:val="28"/>
        </w:rPr>
        <w:t>(далее -  официальный сайт публичного партнера)</w:t>
      </w:r>
      <w:r w:rsidR="003C7DCC">
        <w:rPr>
          <w:rFonts w:ascii="Times New Roman" w:eastAsia="Calibri" w:hAnsi="Times New Roman" w:cs="Times New Roman"/>
          <w:color w:val="0D0D0D"/>
          <w:sz w:val="28"/>
          <w:szCs w:val="28"/>
        </w:rPr>
        <w:t xml:space="preserve"> </w:t>
      </w:r>
      <w:r w:rsidRPr="00BB5775">
        <w:rPr>
          <w:rFonts w:ascii="Times New Roman" w:eastAsia="Calibri" w:hAnsi="Times New Roman" w:cs="Times New Roman"/>
          <w:color w:val="0D0D0D"/>
          <w:sz w:val="28"/>
          <w:szCs w:val="28"/>
        </w:rPr>
        <w:t>указанное решение в целях принятия</w:t>
      </w:r>
      <w:proofErr w:type="gramEnd"/>
      <w:r w:rsidRPr="00BB5775">
        <w:rPr>
          <w:rFonts w:ascii="Times New Roman" w:eastAsia="Calibri" w:hAnsi="Times New Roman" w:cs="Times New Roman"/>
          <w:color w:val="0D0D0D"/>
          <w:sz w:val="28"/>
          <w:szCs w:val="28"/>
        </w:rPr>
        <w:t xml:space="preserve"> заявлений в письменной форме от иных лиц о намерении участвовать в конкурсе на право заключения соглашения на условиях, предусмотренных указанным решением.</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 xml:space="preserve">4.13. </w:t>
      </w:r>
      <w:r w:rsidR="00965D99" w:rsidRPr="00965D99">
        <w:rPr>
          <w:rFonts w:ascii="Times New Roman" w:eastAsia="Calibri" w:hAnsi="Times New Roman" w:cs="Times New Roman"/>
          <w:color w:val="0D0D0D"/>
          <w:sz w:val="28"/>
          <w:szCs w:val="28"/>
        </w:rPr>
        <w:t>В случае, если в течение сорока пяти дней с момента размещения указанного в части 4.12 настоящего раздела решения о реализации проекта на официальном сайте для размещения информации о проведении торгов от иных лиц не поступили публичному партнеру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w:t>
      </w:r>
      <w:proofErr w:type="gramStart"/>
      <w:r w:rsidR="00965D99" w:rsidRPr="00965D99">
        <w:rPr>
          <w:rFonts w:ascii="Times New Roman" w:eastAsia="Calibri" w:hAnsi="Times New Roman" w:cs="Times New Roman"/>
          <w:color w:val="0D0D0D"/>
          <w:sz w:val="28"/>
          <w:szCs w:val="28"/>
        </w:rPr>
        <w:t>.Р</w:t>
      </w:r>
      <w:proofErr w:type="gramEnd"/>
      <w:r w:rsidR="00965D99" w:rsidRPr="00965D99">
        <w:rPr>
          <w:rFonts w:ascii="Times New Roman" w:eastAsia="Calibri" w:hAnsi="Times New Roman" w:cs="Times New Roman"/>
          <w:color w:val="0D0D0D"/>
          <w:sz w:val="28"/>
          <w:szCs w:val="28"/>
        </w:rPr>
        <w:t xml:space="preserve">Ф», банком или </w:t>
      </w:r>
      <w:proofErr w:type="gramStart"/>
      <w:r w:rsidR="00965D99" w:rsidRPr="00965D99">
        <w:rPr>
          <w:rFonts w:ascii="Times New Roman" w:eastAsia="Calibri" w:hAnsi="Times New Roman" w:cs="Times New Roman"/>
          <w:color w:val="0D0D0D"/>
          <w:sz w:val="28"/>
          <w:szCs w:val="28"/>
        </w:rPr>
        <w:t xml:space="preserve">иной кредитной организацией независимой гарантии (банковской гарантии) в объеме не менее чем пять процентов прогнозируемого финансирования либо если такие заявления в письменной форме об этом намерении поступили от лиц, не соответствующих требованиям, предусмотренным частью 2.3 раздела 2 настоящего Положения, публичный партнер в течение тридцати календарных дней после истечения срока, установленного </w:t>
      </w:r>
      <w:r w:rsidR="003C7DCC" w:rsidRPr="003C7DCC">
        <w:rPr>
          <w:rFonts w:ascii="Times New Roman" w:eastAsia="Calibri" w:hAnsi="Times New Roman" w:cs="Times New Roman"/>
          <w:color w:val="0D0D0D"/>
          <w:sz w:val="28"/>
          <w:szCs w:val="28"/>
        </w:rPr>
        <w:t xml:space="preserve">настоящей частью </w:t>
      </w:r>
      <w:r w:rsidR="00965D99" w:rsidRPr="00965D99">
        <w:rPr>
          <w:rFonts w:ascii="Times New Roman" w:eastAsia="Calibri" w:hAnsi="Times New Roman" w:cs="Times New Roman"/>
          <w:color w:val="0D0D0D"/>
          <w:sz w:val="28"/>
          <w:szCs w:val="28"/>
        </w:rPr>
        <w:t>для направления иными лицами заявлений о намерении участвовать</w:t>
      </w:r>
      <w:proofErr w:type="gramEnd"/>
      <w:r w:rsidR="00965D99" w:rsidRPr="00965D99">
        <w:rPr>
          <w:rFonts w:ascii="Times New Roman" w:eastAsia="Calibri" w:hAnsi="Times New Roman" w:cs="Times New Roman"/>
          <w:color w:val="0D0D0D"/>
          <w:sz w:val="28"/>
          <w:szCs w:val="28"/>
        </w:rPr>
        <w:t xml:space="preserve"> в конкурсе на право заключения соглашения, принимает решение о заключении соглашения с инициатором проекта без проведения конкурса и устанавливает срок подписания соглашения, который не может превышать один месяц.</w:t>
      </w:r>
    </w:p>
    <w:p w:rsidR="00BB5775" w:rsidRPr="00BB5775" w:rsidRDefault="00965D99" w:rsidP="00BB5775">
      <w:pPr>
        <w:spacing w:after="0" w:line="240" w:lineRule="auto"/>
        <w:ind w:firstLine="720"/>
        <w:jc w:val="both"/>
        <w:rPr>
          <w:rFonts w:ascii="Calibri" w:eastAsia="Calibri" w:hAnsi="Calibri"/>
        </w:rPr>
      </w:pPr>
      <w:r w:rsidRPr="00965D99">
        <w:rPr>
          <w:rFonts w:ascii="Times New Roman" w:eastAsia="Calibri" w:hAnsi="Times New Roman" w:cs="Times New Roman"/>
          <w:color w:val="0D0D0D"/>
          <w:sz w:val="28"/>
          <w:szCs w:val="28"/>
        </w:rPr>
        <w:t>4.14. В случае, если в течение сорока пяти дней с момента размещения указанного в части 4.12 настоящего раздела решения о реализации проекта на официальном сайте для размещения информации о проведении торгов от иных лиц поступили заявления в письменной форме о намерении участвовать в конкурсе на право заключения соглашения с приложением выданной государственной корпорацией развития «ВЭБ</w:t>
      </w:r>
      <w:proofErr w:type="gramStart"/>
      <w:r w:rsidRPr="00965D99">
        <w:rPr>
          <w:rFonts w:ascii="Times New Roman" w:eastAsia="Calibri" w:hAnsi="Times New Roman" w:cs="Times New Roman"/>
          <w:color w:val="0D0D0D"/>
          <w:sz w:val="28"/>
          <w:szCs w:val="28"/>
        </w:rPr>
        <w:t>.Р</w:t>
      </w:r>
      <w:proofErr w:type="gramEnd"/>
      <w:r w:rsidRPr="00965D99">
        <w:rPr>
          <w:rFonts w:ascii="Times New Roman" w:eastAsia="Calibri" w:hAnsi="Times New Roman" w:cs="Times New Roman"/>
          <w:color w:val="0D0D0D"/>
          <w:sz w:val="28"/>
          <w:szCs w:val="28"/>
        </w:rPr>
        <w:t xml:space="preserve">Ф», банком или иной </w:t>
      </w:r>
      <w:r w:rsidRPr="00965D99">
        <w:rPr>
          <w:rFonts w:ascii="Times New Roman" w:eastAsia="Calibri" w:hAnsi="Times New Roman" w:cs="Times New Roman"/>
          <w:color w:val="0D0D0D"/>
          <w:sz w:val="28"/>
          <w:szCs w:val="28"/>
        </w:rPr>
        <w:lastRenderedPageBreak/>
        <w:t xml:space="preserve">кредитной организацией </w:t>
      </w:r>
      <w:proofErr w:type="gramStart"/>
      <w:r w:rsidRPr="00965D99">
        <w:rPr>
          <w:rFonts w:ascii="Times New Roman" w:eastAsia="Calibri" w:hAnsi="Times New Roman" w:cs="Times New Roman"/>
          <w:color w:val="0D0D0D"/>
          <w:sz w:val="28"/>
          <w:szCs w:val="28"/>
        </w:rPr>
        <w:t>независимой гарантии (банковской гарантии) в объеме не менее чем пять процентов прогнозируемого финансирования и хотя бы одно из указанных лиц соответствует требованиям, предусмотренным частью 2.3 раздела 2 настоящего Положения, публичный партнер в срок, не превышающий ста восьмидесяти дней со дня окончания сбора заявлений в письменной форме о намерении участвовать в конкурсе на право заключения соглашения, обеспечивает организацию и проведение конкурса</w:t>
      </w:r>
      <w:proofErr w:type="gramEnd"/>
      <w:r w:rsidRPr="00965D99">
        <w:rPr>
          <w:rFonts w:ascii="Times New Roman" w:eastAsia="Calibri" w:hAnsi="Times New Roman" w:cs="Times New Roman"/>
          <w:color w:val="0D0D0D"/>
          <w:sz w:val="28"/>
          <w:szCs w:val="28"/>
        </w:rPr>
        <w:t xml:space="preserve"> на право заключения соглашения.</w:t>
      </w:r>
    </w:p>
    <w:p w:rsidR="00BB5775" w:rsidRPr="00BB5775" w:rsidRDefault="00BB5775" w:rsidP="00BB5775">
      <w:pPr>
        <w:spacing w:after="0" w:line="240" w:lineRule="auto"/>
        <w:jc w:val="both"/>
        <w:rPr>
          <w:rFonts w:ascii="Times New Roman" w:eastAsia="Calibri" w:hAnsi="Times New Roman" w:cs="Times New Roman"/>
          <w:color w:val="0D0D0D"/>
          <w:sz w:val="28"/>
          <w:szCs w:val="28"/>
        </w:rPr>
      </w:pPr>
    </w:p>
    <w:p w:rsidR="00BB5775" w:rsidRDefault="003C7DCC" w:rsidP="003C7DCC">
      <w:pPr>
        <w:spacing w:after="0" w:line="240" w:lineRule="auto"/>
        <w:jc w:val="center"/>
        <w:rPr>
          <w:rFonts w:ascii="Times New Roman" w:eastAsia="Calibri" w:hAnsi="Times New Roman" w:cs="Times New Roman"/>
          <w:color w:val="0D0D0D"/>
          <w:sz w:val="28"/>
          <w:szCs w:val="28"/>
        </w:rPr>
      </w:pPr>
      <w:bookmarkStart w:id="10" w:name="Par143"/>
      <w:bookmarkEnd w:id="10"/>
      <w:r w:rsidRPr="003C7DCC">
        <w:rPr>
          <w:rFonts w:ascii="Times New Roman" w:eastAsia="Calibri" w:hAnsi="Times New Roman" w:cs="Times New Roman"/>
          <w:color w:val="0D0D0D"/>
          <w:sz w:val="28"/>
          <w:szCs w:val="28"/>
        </w:rPr>
        <w:t xml:space="preserve">5. Конкурс на право заключения соглашения о </w:t>
      </w:r>
      <w:proofErr w:type="spellStart"/>
      <w:r w:rsidRPr="003C7DCC">
        <w:rPr>
          <w:rFonts w:ascii="Times New Roman" w:eastAsia="Calibri" w:hAnsi="Times New Roman" w:cs="Times New Roman"/>
          <w:color w:val="0D0D0D"/>
          <w:sz w:val="28"/>
          <w:szCs w:val="28"/>
        </w:rPr>
        <w:t>муниципально</w:t>
      </w:r>
      <w:proofErr w:type="spellEnd"/>
      <w:r w:rsidRPr="003C7DCC">
        <w:rPr>
          <w:rFonts w:ascii="Times New Roman" w:eastAsia="Calibri" w:hAnsi="Times New Roman" w:cs="Times New Roman"/>
          <w:color w:val="0D0D0D"/>
          <w:sz w:val="28"/>
          <w:szCs w:val="28"/>
        </w:rPr>
        <w:t>-частном партнерстве</w:t>
      </w:r>
    </w:p>
    <w:p w:rsidR="003C7DCC" w:rsidRPr="00BB5775" w:rsidRDefault="003C7DCC" w:rsidP="00BB5775">
      <w:pPr>
        <w:spacing w:after="0" w:line="240" w:lineRule="auto"/>
        <w:jc w:val="both"/>
        <w:rPr>
          <w:rFonts w:ascii="Times New Roman" w:eastAsia="Calibri" w:hAnsi="Times New Roman" w:cs="Times New Roman"/>
          <w:color w:val="0D0D0D"/>
          <w:sz w:val="28"/>
          <w:szCs w:val="28"/>
        </w:rPr>
      </w:pP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5.1. Соглашение заключается по итогам проведения конкурса на право заключения соглашения (далее также - конкурс), за исключением случаев, предусмотренных частью 5.2 настоящего раздела.</w:t>
      </w:r>
    </w:p>
    <w:p w:rsidR="00BB5775" w:rsidRPr="00BB5775" w:rsidRDefault="00BB5775" w:rsidP="00BB5775">
      <w:pPr>
        <w:spacing w:after="0" w:line="240" w:lineRule="auto"/>
        <w:ind w:firstLine="720"/>
        <w:jc w:val="both"/>
        <w:rPr>
          <w:rFonts w:ascii="Calibri" w:eastAsia="Calibri" w:hAnsi="Calibri"/>
        </w:rPr>
      </w:pPr>
      <w:bookmarkStart w:id="11" w:name="Par146"/>
      <w:bookmarkEnd w:id="11"/>
      <w:r w:rsidRPr="00BB5775">
        <w:rPr>
          <w:rFonts w:ascii="Times New Roman" w:eastAsia="Calibri" w:hAnsi="Times New Roman" w:cs="Times New Roman"/>
          <w:color w:val="0D0D0D"/>
          <w:sz w:val="28"/>
          <w:szCs w:val="28"/>
        </w:rPr>
        <w:t>5.2. Соглашение без проведения конкурса заключается:</w:t>
      </w:r>
    </w:p>
    <w:p w:rsidR="00BB5775" w:rsidRPr="00BB5775" w:rsidRDefault="003C7DCC" w:rsidP="00BB5775">
      <w:pPr>
        <w:spacing w:after="0" w:line="240" w:lineRule="auto"/>
        <w:ind w:firstLine="720"/>
        <w:jc w:val="both"/>
        <w:rPr>
          <w:rFonts w:ascii="Calibri" w:eastAsia="Calibri" w:hAnsi="Calibri"/>
        </w:rPr>
      </w:pPr>
      <w:proofErr w:type="gramStart"/>
      <w:r w:rsidRPr="003C7DCC">
        <w:rPr>
          <w:rFonts w:ascii="Times New Roman" w:eastAsia="Calibri" w:hAnsi="Times New Roman" w:cs="Times New Roman"/>
          <w:color w:val="0D0D0D"/>
          <w:sz w:val="28"/>
          <w:szCs w:val="28"/>
        </w:rPr>
        <w:t>1) с инициатором проекта, если в течение сорока пяти дней с момента размещения проекта, подготовленного инициатором проекта, на официальном сайте для размещения информации о проведении торгов от иных лиц не поступили заявления о намерении участвовать в конкурсе или если такие заявления о намерениях поступили от лиц, не соответствующих требованиям, предусмотренным частью 2.3 раздела 2 настоящего Положения;</w:t>
      </w:r>
      <w:proofErr w:type="gramEnd"/>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2) с лицом, представившим заявку (далее также - заявитель) на участие в конкурсе и признанным участником конкурса, в случае, если указанное лицо признано единственным участником конкурса;</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3) с лицом, представившим единственную заявку на участие в конкурсе, в случае, если по окончании срока подачи заявок на участие в конкурсе представлена только одна заявка на участие в конкурсе и указанное лицо соответствует требованиям для признания его участником конкурса;</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4) с лицом, представившим единственное конкурсное предложение, в случае его соответствия требованиям конкурсной документации, в том числе критериям конкурса;</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proofErr w:type="gramStart"/>
      <w:r w:rsidRPr="00BB5775">
        <w:rPr>
          <w:rFonts w:ascii="Times New Roman" w:eastAsia="Calibri" w:hAnsi="Times New Roman" w:cs="Times New Roman"/>
          <w:color w:val="0D0D0D"/>
          <w:sz w:val="28"/>
          <w:szCs w:val="28"/>
        </w:rPr>
        <w:t>5) с организацией, которой в случаях и на основаниях, определенных федеральным законом или актом Правительства Российской Федерации, на срок до заключения соглашения о государственно-частном партнерстве переданы на основании договора об отчуждении исключительного права или предоставлены на основании соглашения (соглашений) права использования программ для электронных вычислительных машин (программ для ЭВМ) и баз данных, входящих в состав информационной системы, а также передана</w:t>
      </w:r>
      <w:proofErr w:type="gramEnd"/>
      <w:r w:rsidRPr="00BB5775">
        <w:rPr>
          <w:rFonts w:ascii="Times New Roman" w:eastAsia="Calibri" w:hAnsi="Times New Roman" w:cs="Times New Roman"/>
          <w:color w:val="0D0D0D"/>
          <w:sz w:val="28"/>
          <w:szCs w:val="28"/>
        </w:rPr>
        <w:t xml:space="preserve"> информация, входящая в ее состав. </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 xml:space="preserve">5.3. Конкурс может быть открытым (заявки на участие в конкурсе могут представлять любые лица) или закрытым (заявки на участие в конкурсе могут представлять лица, которым направлены приглашения принять участие в таком конкурсе в соответствии с решением о реализации проекта). Закрытый конкурс проводится в случае, если соглашение заключается в отношении </w:t>
      </w:r>
      <w:r w:rsidRPr="00BB5775">
        <w:rPr>
          <w:rFonts w:ascii="Times New Roman" w:eastAsia="Calibri" w:hAnsi="Times New Roman" w:cs="Times New Roman"/>
          <w:color w:val="0D0D0D"/>
          <w:sz w:val="28"/>
          <w:szCs w:val="28"/>
        </w:rPr>
        <w:lastRenderedPageBreak/>
        <w:t>объекта соглашения, сведения о котором составляют государственную тайну. Публичным партнером, конкурсной комиссией и участниками конкурса при проведении закрытого конкурса должны соблюдаться требования законодательства Российской Федерации о государственной тайне. Сведения, отнесенные к государственной тайне в соответствии с законодательством Российской Федерации, не подлежат опубликованию в средствах массовой информации, размещению в информационно-телекоммуникационной сети «Интернет» и включению в уведомление о проведении конкурса, направляемое лицам в соответствии с решением о заключении соглашения.</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5.4. Конкурс проводится в соответствии с решением о реализации проекта и включает в себя следующие этапы:</w:t>
      </w:r>
    </w:p>
    <w:p w:rsidR="00BB5775" w:rsidRPr="00BB5775" w:rsidRDefault="0089267E" w:rsidP="00BB5775">
      <w:pPr>
        <w:spacing w:after="0" w:line="240" w:lineRule="auto"/>
        <w:ind w:firstLine="720"/>
        <w:jc w:val="both"/>
        <w:rPr>
          <w:rFonts w:ascii="Times New Roman" w:eastAsia="Calibri" w:hAnsi="Times New Roman" w:cs="Times New Roman"/>
          <w:color w:val="0D0D0D"/>
          <w:sz w:val="28"/>
          <w:szCs w:val="28"/>
        </w:rPr>
      </w:pPr>
      <w:proofErr w:type="gramStart"/>
      <w:r w:rsidRPr="0089267E">
        <w:rPr>
          <w:rFonts w:ascii="Times New Roman" w:eastAsia="Calibri" w:hAnsi="Times New Roman" w:cs="Times New Roman"/>
          <w:color w:val="0D0D0D"/>
          <w:sz w:val="28"/>
          <w:szCs w:val="28"/>
        </w:rPr>
        <w:t>1) размещение сообщения о проведении конкурса на официальном сайте для размещения информации о проведении торгов, на официальном сайте публичного партнера, а также в разделе открытой части электронной площадки, доступ к которому имеет неограниченный круг лиц и в котором публичным партнером размещаются необходимые документы и материалы при проведении конкурса в электронной форме в соо</w:t>
      </w:r>
      <w:r>
        <w:rPr>
          <w:rFonts w:ascii="Times New Roman" w:eastAsia="Calibri" w:hAnsi="Times New Roman" w:cs="Times New Roman"/>
          <w:color w:val="0D0D0D"/>
          <w:sz w:val="28"/>
          <w:szCs w:val="28"/>
        </w:rPr>
        <w:t xml:space="preserve">тветствии с Федеральным законом </w:t>
      </w:r>
      <w:r w:rsidRPr="0089267E">
        <w:rPr>
          <w:rFonts w:ascii="Times New Roman" w:eastAsia="Calibri" w:hAnsi="Times New Roman" w:cs="Times New Roman"/>
          <w:color w:val="0D0D0D"/>
          <w:sz w:val="28"/>
          <w:szCs w:val="28"/>
        </w:rPr>
        <w:t>№ 224-ФЗ (далее - открытый раздел</w:t>
      </w:r>
      <w:proofErr w:type="gramEnd"/>
      <w:r w:rsidRPr="0089267E">
        <w:rPr>
          <w:rFonts w:ascii="Times New Roman" w:eastAsia="Calibri" w:hAnsi="Times New Roman" w:cs="Times New Roman"/>
          <w:color w:val="0D0D0D"/>
          <w:sz w:val="28"/>
          <w:szCs w:val="28"/>
        </w:rPr>
        <w:t xml:space="preserve"> электронной площадки), или в случае проведения закрытого конкурса направление лицам, определенным решением о реализации проекта, уведомления о проведении закрытого конкурса с приглашением принять участие в закрытом конкурсе;</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2) представление заявок на участие в конкурсе;</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3) вскрытие конвертов с заявками на участие в конкурсе или определение заявителей конкурса в электронной форме (при проведении конкурса в электронной форме);</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4) проведение предварительного отбора участников конкурса;</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5) представление конкурсных предложений;</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6) вскрытие конвертов с конкурсными предложениями или определение участников конкурса в электронной форме, представивших конкурсные предложения (при проведении конкурса в электронной форме);</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7) рассмотрение, оценка конкурсных предложений и определение победителя конкурса;</w:t>
      </w:r>
    </w:p>
    <w:p w:rsidR="00BB5775" w:rsidRPr="00BB5775" w:rsidRDefault="00BB5775" w:rsidP="00BB5775">
      <w:pPr>
        <w:spacing w:after="0" w:line="240" w:lineRule="auto"/>
        <w:ind w:firstLine="720"/>
        <w:jc w:val="both"/>
        <w:rPr>
          <w:rFonts w:ascii="Calibri" w:eastAsia="Calibri" w:hAnsi="Calibri"/>
        </w:rPr>
      </w:pPr>
      <w:proofErr w:type="gramStart"/>
      <w:r w:rsidRPr="00BB5775">
        <w:rPr>
          <w:rFonts w:ascii="Times New Roman" w:eastAsia="Calibri" w:hAnsi="Times New Roman" w:cs="Times New Roman"/>
          <w:color w:val="0D0D0D"/>
          <w:sz w:val="28"/>
          <w:szCs w:val="28"/>
        </w:rPr>
        <w:t>8) подписание протокола о результатах проведения конкурса, размещение сообщения о результатах проведения конкурса на официальном сайте для размещения информации о проведении торгов и на официальном сайте публичного партнера, уведомление участников конкурса о результатах проведения конкурса либо при проведении конкурса в электронной форме подписание протокола о результатах проведения конкурса в электронной форме, размещение сообщения о результатах проведения конкурса в электронной форме</w:t>
      </w:r>
      <w:proofErr w:type="gramEnd"/>
      <w:r w:rsidRPr="00BB5775">
        <w:rPr>
          <w:rFonts w:ascii="Times New Roman" w:eastAsia="Calibri" w:hAnsi="Times New Roman" w:cs="Times New Roman"/>
          <w:color w:val="0D0D0D"/>
          <w:sz w:val="28"/>
          <w:szCs w:val="28"/>
        </w:rPr>
        <w:t xml:space="preserve"> на официальном сайте для размещения информации о проведении торгов, на официальном сайте публичного партнера, в открытом разделе электронной площадки, а также уведомление участников конкурса в электронной форме о результатах проведения конкурса в электронной форме.</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 xml:space="preserve">5.6. Конкурс является открытым по составу участников, за исключением случаев, если конкурсная документация содержит сведения, составляющие </w:t>
      </w:r>
      <w:r w:rsidRPr="00BB5775">
        <w:rPr>
          <w:rFonts w:ascii="Times New Roman" w:eastAsia="Calibri" w:hAnsi="Times New Roman" w:cs="Times New Roman"/>
          <w:color w:val="0D0D0D"/>
          <w:sz w:val="28"/>
          <w:szCs w:val="28"/>
        </w:rPr>
        <w:lastRenderedPageBreak/>
        <w:t>государственную тайну, и иных предусмотренных законодательством Российской Федерации случаев.</w:t>
      </w:r>
    </w:p>
    <w:p w:rsidR="00BB5775" w:rsidRDefault="0089267E" w:rsidP="00BB5775">
      <w:pPr>
        <w:spacing w:after="0" w:line="240" w:lineRule="auto"/>
        <w:ind w:firstLine="720"/>
        <w:jc w:val="both"/>
        <w:rPr>
          <w:rFonts w:ascii="Times New Roman" w:eastAsia="Calibri" w:hAnsi="Times New Roman" w:cs="Times New Roman"/>
          <w:color w:val="0D0D0D"/>
          <w:sz w:val="28"/>
          <w:szCs w:val="28"/>
        </w:rPr>
      </w:pPr>
      <w:r w:rsidRPr="0089267E">
        <w:rPr>
          <w:rFonts w:ascii="Times New Roman" w:eastAsia="Calibri" w:hAnsi="Times New Roman" w:cs="Times New Roman"/>
          <w:color w:val="0D0D0D"/>
          <w:sz w:val="28"/>
          <w:szCs w:val="28"/>
        </w:rPr>
        <w:t xml:space="preserve">5.7. </w:t>
      </w:r>
      <w:proofErr w:type="gramStart"/>
      <w:r w:rsidRPr="0089267E">
        <w:rPr>
          <w:rFonts w:ascii="Times New Roman" w:eastAsia="Calibri" w:hAnsi="Times New Roman" w:cs="Times New Roman"/>
          <w:color w:val="0D0D0D"/>
          <w:sz w:val="28"/>
          <w:szCs w:val="28"/>
        </w:rPr>
        <w:t xml:space="preserve">Публичный партнер по согласованию с администрацией </w:t>
      </w:r>
      <w:proofErr w:type="spellStart"/>
      <w:r w:rsidRPr="0089267E">
        <w:rPr>
          <w:rFonts w:ascii="Times New Roman" w:eastAsia="Calibri" w:hAnsi="Times New Roman" w:cs="Times New Roman"/>
          <w:color w:val="0D0D0D"/>
          <w:sz w:val="28"/>
          <w:szCs w:val="28"/>
        </w:rPr>
        <w:t>Сампурского</w:t>
      </w:r>
      <w:proofErr w:type="spellEnd"/>
      <w:r w:rsidRPr="0089267E">
        <w:rPr>
          <w:rFonts w:ascii="Times New Roman" w:eastAsia="Calibri" w:hAnsi="Times New Roman" w:cs="Times New Roman"/>
          <w:color w:val="0D0D0D"/>
          <w:sz w:val="28"/>
          <w:szCs w:val="28"/>
        </w:rPr>
        <w:t xml:space="preserve"> муниципального округа Тамбовской области (далее – администрация) определяет содержание конкурсной документации, порядок размещения сообщения о проведении конкурса на официальном сайте для размещения информации о проведении торгов, форму подачи заявок на участие в конкурсе, порядок предварительного отбора участников конкурса, оценки конкурсного предложения и размещения результатов конкурса.</w:t>
      </w:r>
      <w:proofErr w:type="gramEnd"/>
    </w:p>
    <w:p w:rsidR="0089267E" w:rsidRPr="00BB5775" w:rsidRDefault="0089267E" w:rsidP="00BB5775">
      <w:pPr>
        <w:spacing w:after="0" w:line="240" w:lineRule="auto"/>
        <w:ind w:firstLine="720"/>
        <w:jc w:val="both"/>
        <w:rPr>
          <w:rFonts w:ascii="Calibri" w:eastAsia="Calibri" w:hAnsi="Calibri"/>
        </w:rPr>
      </w:pPr>
      <w:r w:rsidRPr="0089267E">
        <w:rPr>
          <w:rFonts w:ascii="Times New Roman" w:eastAsia="Calibri" w:hAnsi="Times New Roman" w:cs="Times New Roman"/>
          <w:color w:val="0D0D0D"/>
          <w:sz w:val="28"/>
          <w:szCs w:val="28"/>
        </w:rPr>
        <w:t>5.7.1. Публичный партнер в качестве способа обеспечения заявки на участие в конкурсе, обеспечения исполнения обязательств частного партнера по соглашению вправе выбрать предоставление заявителем (частным партнером) безотзывной банковской гарантии, соответствующей требованиям, установленным Правительством Российской Федерации, и выданной государственной корпорацией развития «ВЭБ</w:t>
      </w:r>
      <w:proofErr w:type="gramStart"/>
      <w:r w:rsidRPr="0089267E">
        <w:rPr>
          <w:rFonts w:ascii="Times New Roman" w:eastAsia="Calibri" w:hAnsi="Times New Roman" w:cs="Times New Roman"/>
          <w:color w:val="0D0D0D"/>
          <w:sz w:val="28"/>
          <w:szCs w:val="28"/>
        </w:rPr>
        <w:t>.Р</w:t>
      </w:r>
      <w:proofErr w:type="gramEnd"/>
      <w:r w:rsidRPr="0089267E">
        <w:rPr>
          <w:rFonts w:ascii="Times New Roman" w:eastAsia="Calibri" w:hAnsi="Times New Roman" w:cs="Times New Roman"/>
          <w:color w:val="0D0D0D"/>
          <w:sz w:val="28"/>
          <w:szCs w:val="28"/>
        </w:rPr>
        <w:t>Ф» или банком, соответствующим требованиям, установленным Правительством Российской Федерации.</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 xml:space="preserve">5.8. Администрация муниципального образования осуществляет </w:t>
      </w:r>
      <w:proofErr w:type="gramStart"/>
      <w:r w:rsidRPr="00BB5775">
        <w:rPr>
          <w:rFonts w:ascii="Times New Roman" w:eastAsia="Calibri" w:hAnsi="Times New Roman" w:cs="Times New Roman"/>
          <w:color w:val="0D0D0D"/>
          <w:sz w:val="28"/>
          <w:szCs w:val="28"/>
        </w:rPr>
        <w:t>контроль за</w:t>
      </w:r>
      <w:proofErr w:type="gramEnd"/>
      <w:r w:rsidRPr="00BB5775">
        <w:rPr>
          <w:rFonts w:ascii="Times New Roman" w:eastAsia="Calibri" w:hAnsi="Times New Roman" w:cs="Times New Roman"/>
          <w:color w:val="0D0D0D"/>
          <w:sz w:val="28"/>
          <w:szCs w:val="28"/>
        </w:rPr>
        <w:t xml:space="preserve"> соответствием конкурсной документации предложению о реализации проекта, на основании которого принималось решение о реализации проекта, в том числе за соответствием конкурсной документации результатам оценки эффективности проекта и определения его сравнительного преимущества.</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5.9. К критериям конкурса могут относиться:</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1) технические критерии (технико-экономические показатели объекта соглашения,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объекта соглашения, объем производства товаров, выполнения работ, оказания услуг при осуществлении деятельности, предусмотренной соглашением);</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proofErr w:type="gramStart"/>
      <w:r w:rsidRPr="00BB5775">
        <w:rPr>
          <w:rFonts w:ascii="Times New Roman" w:eastAsia="Calibri" w:hAnsi="Times New Roman" w:cs="Times New Roman"/>
          <w:color w:val="0D0D0D"/>
          <w:sz w:val="28"/>
          <w:szCs w:val="28"/>
        </w:rPr>
        <w:t>2) финансово-экономические критерии (</w:t>
      </w:r>
      <w:r w:rsidR="00965D99" w:rsidRPr="00965D99">
        <w:rPr>
          <w:rFonts w:ascii="Times New Roman" w:eastAsia="Calibri" w:hAnsi="Times New Roman" w:cs="Times New Roman"/>
          <w:color w:val="0D0D0D"/>
          <w:sz w:val="28"/>
          <w:szCs w:val="28"/>
        </w:rPr>
        <w:t xml:space="preserve">размер финансового </w:t>
      </w:r>
      <w:r w:rsidR="0089267E" w:rsidRPr="0089267E">
        <w:rPr>
          <w:rFonts w:ascii="Times New Roman" w:eastAsia="Calibri" w:hAnsi="Times New Roman" w:cs="Times New Roman"/>
          <w:color w:val="0D0D0D"/>
          <w:sz w:val="28"/>
          <w:szCs w:val="28"/>
        </w:rPr>
        <w:t>обеспечения обязательств</w:t>
      </w:r>
      <w:r w:rsidR="00965D99" w:rsidRPr="00965D99">
        <w:rPr>
          <w:rFonts w:ascii="Times New Roman" w:eastAsia="Calibri" w:hAnsi="Times New Roman" w:cs="Times New Roman"/>
          <w:color w:val="0D0D0D"/>
          <w:sz w:val="28"/>
          <w:szCs w:val="28"/>
        </w:rPr>
        <w:t xml:space="preserve"> публичного партнера</w:t>
      </w:r>
      <w:r w:rsidRPr="00BB5775">
        <w:rPr>
          <w:rFonts w:ascii="Times New Roman" w:eastAsia="Calibri" w:hAnsi="Times New Roman" w:cs="Times New Roman"/>
          <w:color w:val="0D0D0D"/>
          <w:sz w:val="28"/>
          <w:szCs w:val="28"/>
        </w:rPr>
        <w:t xml:space="preserve">, размер платы частного партнера, предельные цены (тарифы) на производимые товары, выполняемые работы, оказываемые услуги, надбавки к таким ценам (тарифам) при осуществлении деятельности, предусмотренной соглашением, и (или) долгосрочные параметры регулирования деятельности частного партнера, обязательства, принимаемые на себя частным партнером в случаях </w:t>
      </w:r>
      <w:proofErr w:type="spellStart"/>
      <w:r w:rsidRPr="00BB5775">
        <w:rPr>
          <w:rFonts w:ascii="Times New Roman" w:eastAsia="Calibri" w:hAnsi="Times New Roman" w:cs="Times New Roman"/>
          <w:color w:val="0D0D0D"/>
          <w:sz w:val="28"/>
          <w:szCs w:val="28"/>
        </w:rPr>
        <w:t>недополучения</w:t>
      </w:r>
      <w:proofErr w:type="spellEnd"/>
      <w:r w:rsidRPr="00BB5775">
        <w:rPr>
          <w:rFonts w:ascii="Times New Roman" w:eastAsia="Calibri" w:hAnsi="Times New Roman" w:cs="Times New Roman"/>
          <w:color w:val="0D0D0D"/>
          <w:sz w:val="28"/>
          <w:szCs w:val="28"/>
        </w:rPr>
        <w:t xml:space="preserve"> запланированных доходов от эксплуатации и (или) технического обслуживания объекта соглашения</w:t>
      </w:r>
      <w:proofErr w:type="gramEnd"/>
      <w:r w:rsidRPr="00BB5775">
        <w:rPr>
          <w:rFonts w:ascii="Times New Roman" w:eastAsia="Calibri" w:hAnsi="Times New Roman" w:cs="Times New Roman"/>
          <w:color w:val="0D0D0D"/>
          <w:sz w:val="28"/>
          <w:szCs w:val="28"/>
        </w:rPr>
        <w:t>, возникновения дополнительных расходов при создании объекта соглашения, его эксплуатации и (или) техническом обслуживании);</w:t>
      </w:r>
    </w:p>
    <w:p w:rsidR="00BB5775" w:rsidRPr="00BB5775" w:rsidRDefault="00BB5775" w:rsidP="00BB5775">
      <w:pPr>
        <w:spacing w:after="0" w:line="240" w:lineRule="auto"/>
        <w:ind w:firstLine="720"/>
        <w:jc w:val="both"/>
        <w:rPr>
          <w:rFonts w:ascii="Calibri" w:eastAsia="Calibri" w:hAnsi="Calibri"/>
        </w:rPr>
      </w:pPr>
      <w:proofErr w:type="gramStart"/>
      <w:r w:rsidRPr="00BB5775">
        <w:rPr>
          <w:rFonts w:ascii="Times New Roman" w:eastAsia="Calibri" w:hAnsi="Times New Roman" w:cs="Times New Roman"/>
          <w:color w:val="0D0D0D"/>
          <w:sz w:val="28"/>
          <w:szCs w:val="28"/>
        </w:rPr>
        <w:t xml:space="preserve">3) юридические критерии (срок действия соглашения, сроки создания объекта соглашения, период со дня подписания соглашения до дня, когда созданный объект соглашения будет соответствовать установленным соглашением технико-экономическим показателям, период со дня подписания </w:t>
      </w:r>
      <w:r w:rsidRPr="00BB5775">
        <w:rPr>
          <w:rFonts w:ascii="Times New Roman" w:eastAsia="Calibri" w:hAnsi="Times New Roman" w:cs="Times New Roman"/>
          <w:color w:val="0D0D0D"/>
          <w:sz w:val="28"/>
          <w:szCs w:val="28"/>
        </w:rPr>
        <w:lastRenderedPageBreak/>
        <w:t>соглашения до дня, когда производство товаров, выполнение работ, оказание услуг при осуществлении деятельности, предусмотренной соглашением, будут осуществляться в объеме, установленном соглашением).</w:t>
      </w:r>
      <w:proofErr w:type="gramEnd"/>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5.10. Представление заявки на участие в конкурсе лицами, не соответствующими требованиям, указанным в части 2.3 раздела 2 настоящего Положения, а также участие в конкурсе таких лиц не допускается.</w:t>
      </w:r>
    </w:p>
    <w:p w:rsidR="00965D99" w:rsidRDefault="00965D99" w:rsidP="00BB5775">
      <w:pPr>
        <w:spacing w:after="0" w:line="240" w:lineRule="auto"/>
        <w:ind w:firstLine="720"/>
        <w:jc w:val="both"/>
        <w:rPr>
          <w:rFonts w:ascii="Times New Roman" w:eastAsia="Calibri" w:hAnsi="Times New Roman" w:cs="Times New Roman"/>
          <w:color w:val="0D0D0D"/>
          <w:sz w:val="28"/>
          <w:szCs w:val="28"/>
        </w:rPr>
      </w:pPr>
      <w:r w:rsidRPr="00965D99">
        <w:rPr>
          <w:rFonts w:ascii="Times New Roman" w:eastAsia="Calibri" w:hAnsi="Times New Roman" w:cs="Times New Roman"/>
          <w:color w:val="0D0D0D"/>
          <w:sz w:val="28"/>
          <w:szCs w:val="28"/>
        </w:rPr>
        <w:t>5.11. В случае</w:t>
      </w:r>
      <w:proofErr w:type="gramStart"/>
      <w:r w:rsidRPr="00965D99">
        <w:rPr>
          <w:rFonts w:ascii="Times New Roman" w:eastAsia="Calibri" w:hAnsi="Times New Roman" w:cs="Times New Roman"/>
          <w:color w:val="0D0D0D"/>
          <w:sz w:val="28"/>
          <w:szCs w:val="28"/>
        </w:rPr>
        <w:t>,</w:t>
      </w:r>
      <w:proofErr w:type="gramEnd"/>
      <w:r w:rsidRPr="00965D99">
        <w:rPr>
          <w:rFonts w:ascii="Times New Roman" w:eastAsia="Calibri" w:hAnsi="Times New Roman" w:cs="Times New Roman"/>
          <w:color w:val="0D0D0D"/>
          <w:sz w:val="28"/>
          <w:szCs w:val="28"/>
        </w:rPr>
        <w:t xml:space="preserve"> если решением о реализации проекта предусмотрено финансовое участие публичного партнера и проводится конкурс на право заключения соглашения, размер финансового участия публичного партнера должен быть установлен в качестве критерия конкурса.</w:t>
      </w:r>
    </w:p>
    <w:p w:rsidR="0089267E" w:rsidRDefault="0089267E" w:rsidP="00BB5775">
      <w:pPr>
        <w:spacing w:after="0" w:line="240" w:lineRule="auto"/>
        <w:ind w:firstLine="720"/>
        <w:jc w:val="both"/>
        <w:rPr>
          <w:rFonts w:ascii="Times New Roman" w:eastAsia="Calibri" w:hAnsi="Times New Roman" w:cs="Times New Roman"/>
          <w:color w:val="0D0D0D"/>
          <w:sz w:val="28"/>
          <w:szCs w:val="28"/>
        </w:rPr>
      </w:pPr>
      <w:r w:rsidRPr="0089267E">
        <w:rPr>
          <w:rFonts w:ascii="Times New Roman" w:eastAsia="Calibri" w:hAnsi="Times New Roman" w:cs="Times New Roman"/>
          <w:color w:val="0D0D0D"/>
          <w:sz w:val="28"/>
          <w:szCs w:val="28"/>
        </w:rPr>
        <w:t>5.12. В случае</w:t>
      </w:r>
      <w:proofErr w:type="gramStart"/>
      <w:r w:rsidRPr="0089267E">
        <w:rPr>
          <w:rFonts w:ascii="Times New Roman" w:eastAsia="Calibri" w:hAnsi="Times New Roman" w:cs="Times New Roman"/>
          <w:color w:val="0D0D0D"/>
          <w:sz w:val="28"/>
          <w:szCs w:val="28"/>
        </w:rPr>
        <w:t>,</w:t>
      </w:r>
      <w:proofErr w:type="gramEnd"/>
      <w:r w:rsidRPr="0089267E">
        <w:rPr>
          <w:rFonts w:ascii="Times New Roman" w:eastAsia="Calibri" w:hAnsi="Times New Roman" w:cs="Times New Roman"/>
          <w:color w:val="0D0D0D"/>
          <w:sz w:val="28"/>
          <w:szCs w:val="28"/>
        </w:rPr>
        <w:t xml:space="preserve"> если соглашением предусматривается финансовое участие публичного партнера, максимальные значения весовых коэффициентов, учитывающих значимость указанных в пунктах 1 и 3 части 5.9 настоящего раздела критериев конкурса, в совокупности не могут составлять более чем ноль целых пять десятых.</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5.13. До истечения срока подачи заявок на участие в конкурсе, конкурсных предложений в конкурсную комиссию лицо, представившее заявку на участие в конкурсе, конкурсное предложение, вправе изменить или отозвать свою заявку на участие в конкурсе, свое конкурсное предложение.</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5.14. Победителем конкурса признается участник конкурса, конкурсное предложение которого по заключению конкурсной комиссии содержит наилучшие условия по сравнению с условиями, которые содержатся в конкурсных предложениях других участников конкурса.</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5.15. Решение конкурсной комиссии об оценке конкурсных предложений и определении победителя конкурса должно быть мотивированным и соответствовать критериям, изложенным в конкурсной документации.</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5.16. Срок рассмотрения и оценки конкурсных предложений определяется в конкурсной документации на основании решения о реализации проекта.</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 xml:space="preserve">5.17. Результаты оценки конкурсных предложений отражаются в протоколе рассмотрения и оценки конкурсных предложений, </w:t>
      </w:r>
      <w:proofErr w:type="gramStart"/>
      <w:r w:rsidRPr="00BB5775">
        <w:rPr>
          <w:rFonts w:ascii="Times New Roman" w:eastAsia="Calibri" w:hAnsi="Times New Roman" w:cs="Times New Roman"/>
          <w:color w:val="0D0D0D"/>
          <w:sz w:val="28"/>
          <w:szCs w:val="28"/>
        </w:rPr>
        <w:t>который</w:t>
      </w:r>
      <w:proofErr w:type="gramEnd"/>
      <w:r w:rsidRPr="00BB5775">
        <w:rPr>
          <w:rFonts w:ascii="Times New Roman" w:eastAsia="Calibri" w:hAnsi="Times New Roman" w:cs="Times New Roman"/>
          <w:color w:val="0D0D0D"/>
          <w:sz w:val="28"/>
          <w:szCs w:val="28"/>
        </w:rPr>
        <w:t xml:space="preserve"> подлежит размещению на официальном сайте для размещения информации о проведении торгов и на официальном сайте публичного партнера в порядке, установленном конкурсной документацией, в течение десяти рабочих дней со дня истечения срока рассмотрения конкурсных предложений.</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 xml:space="preserve">5.18. В случае отказа или уклонения победителя конкурса от подписания в установленный срок соглашения публичный партнер вправе предложить заключить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Заключение соглашения с таким участником конкурса осуществляется в порядке заключения соглашения с победителем конкурса, </w:t>
      </w:r>
      <w:r w:rsidR="0089267E" w:rsidRPr="0089267E">
        <w:rPr>
          <w:rFonts w:ascii="Times New Roman" w:eastAsia="Calibri" w:hAnsi="Times New Roman" w:cs="Times New Roman"/>
          <w:color w:val="0D0D0D"/>
          <w:sz w:val="28"/>
          <w:szCs w:val="28"/>
        </w:rPr>
        <w:t>предусмотренном разделом 6 настоящего Положения</w:t>
      </w:r>
      <w:r w:rsidRPr="00BB5775">
        <w:rPr>
          <w:rFonts w:ascii="Times New Roman" w:eastAsia="Calibri" w:hAnsi="Times New Roman" w:cs="Times New Roman"/>
          <w:color w:val="0D0D0D"/>
          <w:sz w:val="28"/>
          <w:szCs w:val="28"/>
        </w:rPr>
        <w:t>.</w:t>
      </w:r>
    </w:p>
    <w:p w:rsidR="00BB5775" w:rsidRPr="00BB5775" w:rsidRDefault="0089267E" w:rsidP="00BB5775">
      <w:pPr>
        <w:spacing w:after="0" w:line="240" w:lineRule="auto"/>
        <w:ind w:firstLine="720"/>
        <w:jc w:val="both"/>
        <w:rPr>
          <w:rFonts w:ascii="Calibri" w:eastAsia="Calibri" w:hAnsi="Calibri"/>
        </w:rPr>
      </w:pPr>
      <w:r>
        <w:rPr>
          <w:rFonts w:ascii="Times New Roman" w:eastAsia="Calibri" w:hAnsi="Times New Roman" w:cs="Times New Roman"/>
          <w:color w:val="0D0D0D"/>
          <w:sz w:val="28"/>
          <w:szCs w:val="28"/>
        </w:rPr>
        <w:lastRenderedPageBreak/>
        <w:t xml:space="preserve">5.18.1. </w:t>
      </w:r>
      <w:r w:rsidR="00BB5775" w:rsidRPr="00BB5775">
        <w:rPr>
          <w:rFonts w:ascii="Times New Roman" w:eastAsia="Calibri" w:hAnsi="Times New Roman" w:cs="Times New Roman"/>
          <w:color w:val="0D0D0D"/>
          <w:sz w:val="28"/>
          <w:szCs w:val="28"/>
        </w:rPr>
        <w:t xml:space="preserve">В случае, если до установленного конкурсной документацией дня подписания соглашения участник конкурса, которому в соответствии с частью </w:t>
      </w:r>
      <w:r w:rsidRPr="0089267E">
        <w:rPr>
          <w:rFonts w:ascii="Times New Roman" w:eastAsia="Calibri" w:hAnsi="Times New Roman" w:cs="Times New Roman"/>
          <w:color w:val="0D0D0D"/>
          <w:sz w:val="28"/>
          <w:szCs w:val="28"/>
        </w:rPr>
        <w:t>5.18 настоящего раздела</w:t>
      </w:r>
      <w:r w:rsidR="00BB5775" w:rsidRPr="00BB5775">
        <w:rPr>
          <w:rFonts w:ascii="Times New Roman" w:eastAsia="Calibri" w:hAnsi="Times New Roman" w:cs="Times New Roman"/>
          <w:color w:val="0D0D0D"/>
          <w:sz w:val="28"/>
          <w:szCs w:val="28"/>
        </w:rPr>
        <w:t xml:space="preserve"> публичный партнер предложил заключить соглашение, не представил публичному партнеру документы, предусмотренные конкурсной документацией и (или) проектом соглашения, публичный партнер принимает решение об отказе в заключени</w:t>
      </w:r>
      <w:proofErr w:type="gramStart"/>
      <w:r w:rsidR="00BB5775" w:rsidRPr="00BB5775">
        <w:rPr>
          <w:rFonts w:ascii="Times New Roman" w:eastAsia="Calibri" w:hAnsi="Times New Roman" w:cs="Times New Roman"/>
          <w:color w:val="0D0D0D"/>
          <w:sz w:val="28"/>
          <w:szCs w:val="28"/>
        </w:rPr>
        <w:t>и</w:t>
      </w:r>
      <w:proofErr w:type="gramEnd"/>
      <w:r w:rsidR="00BB5775" w:rsidRPr="00BB5775">
        <w:rPr>
          <w:rFonts w:ascii="Times New Roman" w:eastAsia="Calibri" w:hAnsi="Times New Roman" w:cs="Times New Roman"/>
          <w:color w:val="0D0D0D"/>
          <w:sz w:val="28"/>
          <w:szCs w:val="28"/>
        </w:rPr>
        <w:t xml:space="preserve"> соглашения с таким участником конкурса и об объявлении конкурса несостоявшимся.</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5.19. Конкурс признается не состоявшимся по решению публичного партнера, принимаемому:</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1) не позднее одного рабочего дня, следующего за днем истечения срока представления заявок на участие в конкурсе, в случае, если представлено менее двух таких заявок;</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 xml:space="preserve">2) не позднее чем через один день со дня </w:t>
      </w:r>
      <w:proofErr w:type="gramStart"/>
      <w:r w:rsidRPr="00BB5775">
        <w:rPr>
          <w:rFonts w:ascii="Times New Roman" w:eastAsia="Calibri" w:hAnsi="Times New Roman" w:cs="Times New Roman"/>
          <w:color w:val="0D0D0D"/>
          <w:sz w:val="28"/>
          <w:szCs w:val="28"/>
        </w:rPr>
        <w:t>истечения срока предварительного отбора участников конкурса</w:t>
      </w:r>
      <w:proofErr w:type="gramEnd"/>
      <w:r w:rsidRPr="00BB5775">
        <w:rPr>
          <w:rFonts w:ascii="Times New Roman" w:eastAsia="Calibri" w:hAnsi="Times New Roman" w:cs="Times New Roman"/>
          <w:color w:val="0D0D0D"/>
          <w:sz w:val="28"/>
          <w:szCs w:val="28"/>
        </w:rPr>
        <w:t xml:space="preserve"> в случае, если менее чем два лица, представившие заявки на участие в конкурсе, признаны участниками конкурса;</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3) не позднее одного рабочего дня, следующего за днем истечения срока представления конкурсных предложений, в случае, если представлено менее двух конкурсных предложений;</w:t>
      </w:r>
    </w:p>
    <w:p w:rsidR="00BB5775" w:rsidRDefault="00BB5775" w:rsidP="00BB5775">
      <w:pPr>
        <w:spacing w:after="0" w:line="240" w:lineRule="auto"/>
        <w:ind w:firstLine="720"/>
        <w:jc w:val="both"/>
        <w:rPr>
          <w:rFonts w:ascii="Times New Roman" w:eastAsia="Calibri" w:hAnsi="Times New Roman" w:cs="Times New Roman"/>
          <w:color w:val="0D0D0D"/>
          <w:sz w:val="28"/>
          <w:szCs w:val="28"/>
        </w:rPr>
      </w:pPr>
      <w:proofErr w:type="gramStart"/>
      <w:r w:rsidRPr="00BB5775">
        <w:rPr>
          <w:rFonts w:ascii="Times New Roman" w:eastAsia="Calibri" w:hAnsi="Times New Roman" w:cs="Times New Roman"/>
          <w:color w:val="0D0D0D"/>
          <w:sz w:val="28"/>
          <w:szCs w:val="28"/>
        </w:rPr>
        <w:t>4) не позднее одного рабочего дня, следующего за днем истечения срока для подписания соглашения участником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если в течение такого срока соглашение не было подписано этим лицом или это лицо не представило публичному партнеру документы, предусмотренные конкурсной документацией и (или) проектом</w:t>
      </w:r>
      <w:proofErr w:type="gramEnd"/>
      <w:r w:rsidRPr="00BB5775">
        <w:rPr>
          <w:rFonts w:ascii="Times New Roman" w:eastAsia="Calibri" w:hAnsi="Times New Roman" w:cs="Times New Roman"/>
          <w:color w:val="0D0D0D"/>
          <w:sz w:val="28"/>
          <w:szCs w:val="28"/>
        </w:rPr>
        <w:t xml:space="preserve"> соглашения, либо не позднее одного рабочего дня, следующего за днем отказа этого лица от заключения соглашения.</w:t>
      </w:r>
    </w:p>
    <w:p w:rsidR="00965D99" w:rsidRPr="00BB5775" w:rsidRDefault="00965D99" w:rsidP="00BB5775">
      <w:pPr>
        <w:spacing w:after="0" w:line="240" w:lineRule="auto"/>
        <w:ind w:firstLine="720"/>
        <w:jc w:val="both"/>
        <w:rPr>
          <w:rFonts w:ascii="Times New Roman" w:eastAsia="Calibri" w:hAnsi="Times New Roman" w:cs="Times New Roman"/>
          <w:color w:val="0D0D0D"/>
          <w:sz w:val="28"/>
          <w:szCs w:val="28"/>
        </w:rPr>
      </w:pPr>
      <w:r w:rsidRPr="00965D99">
        <w:rPr>
          <w:rFonts w:ascii="Times New Roman" w:eastAsia="Calibri" w:hAnsi="Times New Roman" w:cs="Times New Roman"/>
          <w:color w:val="0D0D0D"/>
          <w:sz w:val="28"/>
          <w:szCs w:val="28"/>
        </w:rPr>
        <w:t xml:space="preserve">5.20. </w:t>
      </w:r>
      <w:r w:rsidR="0089267E" w:rsidRPr="0089267E">
        <w:rPr>
          <w:rFonts w:ascii="Times New Roman" w:eastAsia="Calibri" w:hAnsi="Times New Roman" w:cs="Times New Roman"/>
          <w:i/>
          <w:color w:val="0D0D0D"/>
          <w:sz w:val="28"/>
          <w:szCs w:val="28"/>
        </w:rPr>
        <w:t>Утратила силу</w:t>
      </w:r>
      <w:r w:rsidRPr="0089267E">
        <w:rPr>
          <w:rFonts w:ascii="Times New Roman" w:eastAsia="Calibri" w:hAnsi="Times New Roman" w:cs="Times New Roman"/>
          <w:i/>
          <w:color w:val="0D0D0D"/>
          <w:sz w:val="28"/>
          <w:szCs w:val="28"/>
        </w:rPr>
        <w:t>.</w:t>
      </w:r>
    </w:p>
    <w:p w:rsidR="00BB5775" w:rsidRPr="00BB5775" w:rsidRDefault="00BB5775" w:rsidP="00BB5775">
      <w:pPr>
        <w:spacing w:after="0" w:line="240" w:lineRule="auto"/>
        <w:ind w:firstLine="720"/>
        <w:jc w:val="both"/>
        <w:rPr>
          <w:rFonts w:ascii="Times New Roman" w:eastAsia="Calibri" w:hAnsi="Times New Roman" w:cs="Times New Roman"/>
          <w:color w:val="0D0D0D"/>
          <w:sz w:val="28"/>
          <w:szCs w:val="28"/>
        </w:rPr>
      </w:pPr>
    </w:p>
    <w:p w:rsidR="00BB5775" w:rsidRPr="00BB5775" w:rsidRDefault="00BB5775" w:rsidP="00BB5775">
      <w:pPr>
        <w:spacing w:after="0" w:line="240" w:lineRule="auto"/>
        <w:jc w:val="center"/>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 xml:space="preserve">6. Порядок заключения соглашения о </w:t>
      </w:r>
      <w:proofErr w:type="spellStart"/>
      <w:r w:rsidRPr="00BB5775">
        <w:rPr>
          <w:rFonts w:ascii="Times New Roman" w:eastAsia="Calibri" w:hAnsi="Times New Roman" w:cs="Times New Roman"/>
          <w:color w:val="0D0D0D"/>
          <w:sz w:val="28"/>
          <w:szCs w:val="28"/>
        </w:rPr>
        <w:t>муниципально</w:t>
      </w:r>
      <w:proofErr w:type="spellEnd"/>
      <w:r w:rsidRPr="00BB5775">
        <w:rPr>
          <w:rFonts w:ascii="Times New Roman" w:eastAsia="Calibri" w:hAnsi="Times New Roman" w:cs="Times New Roman"/>
          <w:color w:val="0D0D0D"/>
          <w:sz w:val="28"/>
          <w:szCs w:val="28"/>
        </w:rPr>
        <w:t>-частном партнерстве</w:t>
      </w:r>
    </w:p>
    <w:p w:rsidR="00BB5775" w:rsidRPr="00BB5775" w:rsidRDefault="00BB5775" w:rsidP="00BB5775">
      <w:pPr>
        <w:spacing w:after="0" w:line="240" w:lineRule="auto"/>
        <w:jc w:val="both"/>
        <w:rPr>
          <w:rFonts w:ascii="Times New Roman" w:eastAsia="Calibri" w:hAnsi="Times New Roman" w:cs="Times New Roman"/>
          <w:color w:val="0D0D0D"/>
          <w:sz w:val="28"/>
          <w:szCs w:val="28"/>
        </w:rPr>
      </w:pPr>
    </w:p>
    <w:p w:rsidR="00BB5775" w:rsidRPr="00BB5775" w:rsidRDefault="0089267E" w:rsidP="00BB5775">
      <w:pPr>
        <w:spacing w:after="0" w:line="240" w:lineRule="auto"/>
        <w:ind w:firstLine="720"/>
        <w:jc w:val="both"/>
        <w:rPr>
          <w:rFonts w:ascii="Times New Roman" w:eastAsia="Calibri" w:hAnsi="Times New Roman" w:cs="Times New Roman"/>
          <w:color w:val="0D0D0D"/>
          <w:sz w:val="28"/>
          <w:szCs w:val="28"/>
        </w:rPr>
      </w:pPr>
      <w:r w:rsidRPr="0089267E">
        <w:rPr>
          <w:rFonts w:ascii="Times New Roman" w:eastAsia="Calibri" w:hAnsi="Times New Roman" w:cs="Times New Roman"/>
          <w:color w:val="0D0D0D"/>
          <w:sz w:val="28"/>
          <w:szCs w:val="28"/>
        </w:rPr>
        <w:t xml:space="preserve">6.1. </w:t>
      </w:r>
      <w:proofErr w:type="gramStart"/>
      <w:r w:rsidRPr="0089267E">
        <w:rPr>
          <w:rFonts w:ascii="Times New Roman" w:eastAsia="Calibri" w:hAnsi="Times New Roman" w:cs="Times New Roman"/>
          <w:color w:val="0D0D0D"/>
          <w:sz w:val="28"/>
          <w:szCs w:val="28"/>
        </w:rPr>
        <w:t>Публичный партнер в течение пяти рабочих дней со дня подписания членами конкурсной комиссии протокола о результатах проведения конкурса (протокола о результатах проведения конкурса в электронной форме) направляет победителю конкурса экземпляр указанного протокола, проект соглашения, включающий в себя условия соглашения, определенные решением о реализации проекта,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w:t>
      </w:r>
      <w:proofErr w:type="gramEnd"/>
      <w:r w:rsidRPr="0089267E">
        <w:rPr>
          <w:rFonts w:ascii="Times New Roman" w:eastAsia="Calibri" w:hAnsi="Times New Roman" w:cs="Times New Roman"/>
          <w:color w:val="0D0D0D"/>
          <w:sz w:val="28"/>
          <w:szCs w:val="28"/>
        </w:rPr>
        <w:t xml:space="preserve"> федеральными законами условия. Соглашение должно быть подписано в срок, установленный конкурсной документацией, но не ранее чем по истечении десяти дней со дня размещения протокола о результатах проведения конкурса на официальном сайте для размещения информации о проведении торгов и на </w:t>
      </w:r>
      <w:r w:rsidRPr="0089267E">
        <w:rPr>
          <w:rFonts w:ascii="Times New Roman" w:eastAsia="Calibri" w:hAnsi="Times New Roman" w:cs="Times New Roman"/>
          <w:color w:val="0D0D0D"/>
          <w:sz w:val="28"/>
          <w:szCs w:val="28"/>
        </w:rPr>
        <w:lastRenderedPageBreak/>
        <w:t>официальном сайте публичного партнера в случае проведения открытого конкурса.</w:t>
      </w:r>
    </w:p>
    <w:p w:rsidR="00BB5775" w:rsidRDefault="00BB5775" w:rsidP="00BB5775">
      <w:pPr>
        <w:spacing w:after="0" w:line="240" w:lineRule="auto"/>
        <w:ind w:firstLine="720"/>
        <w:jc w:val="both"/>
        <w:rPr>
          <w:rFonts w:ascii="Times New Roman" w:eastAsia="Calibri" w:hAnsi="Times New Roman" w:cs="Times New Roman"/>
          <w:color w:val="0D0D0D"/>
          <w:sz w:val="28"/>
          <w:szCs w:val="28"/>
        </w:rPr>
      </w:pPr>
      <w:r w:rsidRPr="00BB5775">
        <w:rPr>
          <w:rFonts w:ascii="Times New Roman" w:eastAsia="Calibri" w:hAnsi="Times New Roman" w:cs="Times New Roman"/>
          <w:color w:val="0D0D0D"/>
          <w:sz w:val="28"/>
          <w:szCs w:val="28"/>
        </w:rPr>
        <w:t>6.2. В случае, если до установленного конкурсной документацией дня подписания соглашения победитель конкурса не представил публичному партнеру документы, предусмотренные конкурсной документацией и (или) проектом соглашения, публичный партнер вправе принять решение об отказе в заключени</w:t>
      </w:r>
      <w:proofErr w:type="gramStart"/>
      <w:r w:rsidRPr="00BB5775">
        <w:rPr>
          <w:rFonts w:ascii="Times New Roman" w:eastAsia="Calibri" w:hAnsi="Times New Roman" w:cs="Times New Roman"/>
          <w:color w:val="0D0D0D"/>
          <w:sz w:val="28"/>
          <w:szCs w:val="28"/>
        </w:rPr>
        <w:t>и</w:t>
      </w:r>
      <w:proofErr w:type="gramEnd"/>
      <w:r w:rsidRPr="00BB5775">
        <w:rPr>
          <w:rFonts w:ascii="Times New Roman" w:eastAsia="Calibri" w:hAnsi="Times New Roman" w:cs="Times New Roman"/>
          <w:color w:val="0D0D0D"/>
          <w:sz w:val="28"/>
          <w:szCs w:val="28"/>
        </w:rPr>
        <w:t xml:space="preserve"> соглашения с указанным лицом.</w:t>
      </w:r>
    </w:p>
    <w:p w:rsidR="00660821" w:rsidRPr="00BB5775" w:rsidRDefault="00660821" w:rsidP="00BB5775">
      <w:pPr>
        <w:spacing w:after="0" w:line="240" w:lineRule="auto"/>
        <w:ind w:firstLine="720"/>
        <w:jc w:val="both"/>
        <w:rPr>
          <w:rFonts w:ascii="Calibri" w:eastAsia="Calibri" w:hAnsi="Calibri"/>
        </w:rPr>
      </w:pPr>
      <w:r w:rsidRPr="00660821">
        <w:rPr>
          <w:rFonts w:ascii="Times New Roman" w:eastAsia="Calibri" w:hAnsi="Times New Roman" w:cs="Times New Roman"/>
          <w:color w:val="0D0D0D"/>
          <w:sz w:val="28"/>
          <w:szCs w:val="28"/>
        </w:rPr>
        <w:t xml:space="preserve">6.2.1. </w:t>
      </w:r>
      <w:proofErr w:type="gramStart"/>
      <w:r w:rsidRPr="00660821">
        <w:rPr>
          <w:rFonts w:ascii="Times New Roman" w:eastAsia="Calibri" w:hAnsi="Times New Roman" w:cs="Times New Roman"/>
          <w:color w:val="0D0D0D"/>
          <w:sz w:val="28"/>
          <w:szCs w:val="28"/>
        </w:rPr>
        <w:t>Публичный партнер не возвращает не подписавшему в установленный срок соглашение победителю конкурса (победителю конкурса в электронной форме) или иному указанному в части 5.1 статьи 32 Федерального закона № 224-ФЗ лицу внесенную сумму задатка и (или) предъявляет гаранту требование об осуществлении уплаты денежной суммы по безотзывной банковской гарантии, предоставленной победителем конкурса (победителем конкурса в электронной форме) или иным указанным в части 5.1</w:t>
      </w:r>
      <w:proofErr w:type="gramEnd"/>
      <w:r w:rsidRPr="00660821">
        <w:rPr>
          <w:rFonts w:ascii="Times New Roman" w:eastAsia="Calibri" w:hAnsi="Times New Roman" w:cs="Times New Roman"/>
          <w:color w:val="0D0D0D"/>
          <w:sz w:val="28"/>
          <w:szCs w:val="28"/>
        </w:rPr>
        <w:t xml:space="preserve"> статьи 32 Федерального закона № 224-ФЗ лицом в качестве обеспечения заявки на участие в конкурсе.</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6.3.</w:t>
      </w:r>
      <w:bookmarkStart w:id="12" w:name="__DdeLink__772_1108657749"/>
      <w:r w:rsidRPr="00BB5775">
        <w:rPr>
          <w:rFonts w:ascii="Times New Roman" w:eastAsia="Calibri" w:hAnsi="Times New Roman" w:cs="Times New Roman"/>
          <w:color w:val="0D0D0D"/>
          <w:sz w:val="28"/>
          <w:szCs w:val="28"/>
        </w:rPr>
        <w:t xml:space="preserve"> </w:t>
      </w:r>
      <w:proofErr w:type="gramStart"/>
      <w:r w:rsidRPr="00BB5775">
        <w:rPr>
          <w:rFonts w:ascii="Times New Roman" w:eastAsia="Calibri" w:hAnsi="Times New Roman" w:cs="Times New Roman"/>
          <w:color w:val="0D0D0D"/>
          <w:sz w:val="28"/>
          <w:szCs w:val="28"/>
        </w:rPr>
        <w:t>После дня подписания членами конкурсной комиссии протокола о результатах</w:t>
      </w:r>
      <w:bookmarkEnd w:id="12"/>
      <w:r w:rsidRPr="00BB5775">
        <w:rPr>
          <w:rFonts w:ascii="Times New Roman" w:eastAsia="Calibri" w:hAnsi="Times New Roman" w:cs="Times New Roman"/>
          <w:color w:val="0D0D0D"/>
          <w:sz w:val="28"/>
          <w:szCs w:val="28"/>
        </w:rPr>
        <w:t xml:space="preserve"> проведения конкурса </w:t>
      </w:r>
      <w:r w:rsidR="00660821" w:rsidRPr="00660821">
        <w:rPr>
          <w:rFonts w:ascii="Times New Roman" w:eastAsia="Calibri" w:hAnsi="Times New Roman" w:cs="Times New Roman"/>
          <w:color w:val="0D0D0D"/>
          <w:sz w:val="28"/>
          <w:szCs w:val="28"/>
        </w:rPr>
        <w:t>(протокола о результатах проведени</w:t>
      </w:r>
      <w:r w:rsidR="00660821">
        <w:rPr>
          <w:rFonts w:ascii="Times New Roman" w:eastAsia="Calibri" w:hAnsi="Times New Roman" w:cs="Times New Roman"/>
          <w:color w:val="0D0D0D"/>
          <w:sz w:val="28"/>
          <w:szCs w:val="28"/>
        </w:rPr>
        <w:t>я конкурса в электронной форме)</w:t>
      </w:r>
      <w:r w:rsidR="00660821" w:rsidRPr="00660821">
        <w:rPr>
          <w:rFonts w:ascii="Times New Roman" w:eastAsia="Calibri" w:hAnsi="Times New Roman" w:cs="Times New Roman"/>
          <w:color w:val="0D0D0D"/>
          <w:sz w:val="28"/>
          <w:szCs w:val="28"/>
        </w:rPr>
        <w:t xml:space="preserve"> </w:t>
      </w:r>
      <w:r w:rsidRPr="00BB5775">
        <w:rPr>
          <w:rFonts w:ascii="Times New Roman" w:eastAsia="Calibri" w:hAnsi="Times New Roman" w:cs="Times New Roman"/>
          <w:color w:val="0D0D0D"/>
          <w:sz w:val="28"/>
          <w:szCs w:val="28"/>
        </w:rPr>
        <w:t>публичный партнер на основании решения о реализации проекта проводит переговоры в форме совместных совещаний с победителем конкурса или с иным лицом, в отношении которого принято решение о заключении соглашения в соответствии с настоящим Положением, в целях обсуждения условий соглашения и их</w:t>
      </w:r>
      <w:proofErr w:type="gramEnd"/>
      <w:r w:rsidRPr="00BB5775">
        <w:rPr>
          <w:rFonts w:ascii="Times New Roman" w:eastAsia="Calibri" w:hAnsi="Times New Roman" w:cs="Times New Roman"/>
          <w:color w:val="0D0D0D"/>
          <w:sz w:val="28"/>
          <w:szCs w:val="28"/>
        </w:rPr>
        <w:t xml:space="preserve"> возможного изменения по результатам переговоров. </w:t>
      </w:r>
      <w:proofErr w:type="gramStart"/>
      <w:r w:rsidRPr="00BB5775">
        <w:rPr>
          <w:rFonts w:ascii="Times New Roman" w:eastAsia="Calibri" w:hAnsi="Times New Roman" w:cs="Times New Roman"/>
          <w:color w:val="0D0D0D"/>
          <w:sz w:val="28"/>
          <w:szCs w:val="28"/>
        </w:rPr>
        <w:t>По результатам переговоров не могут быть изменены существенные условия соглашения, а также те условия, которые являлись критериями конкурса и (или) содержание которых определялось на основании конкурсного предложения лица, в отношении которого принято решение о заключении соглашения.</w:t>
      </w:r>
      <w:proofErr w:type="gramEnd"/>
      <w:r w:rsidRPr="00BB5775">
        <w:rPr>
          <w:rFonts w:ascii="Times New Roman" w:eastAsia="Calibri" w:hAnsi="Times New Roman" w:cs="Times New Roman"/>
          <w:color w:val="0D0D0D"/>
          <w:sz w:val="28"/>
          <w:szCs w:val="28"/>
        </w:rPr>
        <w:t xml:space="preserve"> Срок и порядок проведения переговоров определяются конкурсной документацией. Конкурсной документацией должны быть предусмотрены условия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соглашения подлежит размещению на официальном сайте публичного партнера в порядке и в сроки, которые установлены главой муниципального образования в решении о реализации проекта.</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 xml:space="preserve">6.4. Результаты переговоров, проведенных в соответствии с частью 6.3 </w:t>
      </w:r>
      <w:r w:rsidRPr="00BB5775">
        <w:rPr>
          <w:rFonts w:ascii="Times New Roman" w:eastAsia="Calibri" w:hAnsi="Times New Roman" w:cs="Times New Roman"/>
          <w:sz w:val="28"/>
          <w:szCs w:val="28"/>
        </w:rPr>
        <w:t>настоящего</w:t>
      </w:r>
      <w:r w:rsidRPr="00BB5775">
        <w:rPr>
          <w:rFonts w:ascii="Times New Roman" w:eastAsia="Calibri" w:hAnsi="Times New Roman" w:cs="Times New Roman"/>
          <w:color w:val="0D0D0D"/>
          <w:sz w:val="28"/>
          <w:szCs w:val="28"/>
        </w:rPr>
        <w:t xml:space="preserve"> раздела, оформляются протоколом в двух экземплярах, один из которых направляется победителю конкурса. По результатам данных переговоров публичный партнер направляет соглашение и прилагаемый протокол переговоров на согласование в администрацию на предмет соответствия соглашения конкурсной документации, в том числе в части учета результатов оценки эффективности проекта и определения его сравнительного преимущества. В случае согласования администрацией соглашения и прилагаемого протокола переговоров администрация в течение пяти </w:t>
      </w:r>
      <w:r w:rsidR="00660821">
        <w:rPr>
          <w:rFonts w:ascii="Times New Roman" w:eastAsia="Calibri" w:hAnsi="Times New Roman" w:cs="Times New Roman"/>
          <w:color w:val="0D0D0D"/>
          <w:sz w:val="28"/>
          <w:szCs w:val="28"/>
        </w:rPr>
        <w:t xml:space="preserve">рабочих </w:t>
      </w:r>
      <w:r w:rsidRPr="00BB5775">
        <w:rPr>
          <w:rFonts w:ascii="Times New Roman" w:eastAsia="Calibri" w:hAnsi="Times New Roman" w:cs="Times New Roman"/>
          <w:color w:val="0D0D0D"/>
          <w:sz w:val="28"/>
          <w:szCs w:val="28"/>
        </w:rPr>
        <w:t>дней направляет подписанное соглашение публичному партнеру.</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lastRenderedPageBreak/>
        <w:t>6.5. Соглашение заключается в письменной форме с победителем конкурса или иным лицом согласно пунктам 1 - 4 части 5.2 и части 5.18  раздела 5 настоящего Положения при условии представления ими документов, предусмотренных конкурсной документацией и подтверждающих обеспечение исполнения обязательств по соглашению.</w:t>
      </w:r>
    </w:p>
    <w:p w:rsidR="00BB5775" w:rsidRPr="00BB5775" w:rsidRDefault="00BB5775" w:rsidP="00BB5775">
      <w:pPr>
        <w:spacing w:after="0" w:line="240" w:lineRule="auto"/>
        <w:ind w:firstLine="720"/>
        <w:jc w:val="both"/>
        <w:rPr>
          <w:rFonts w:ascii="Calibri" w:eastAsia="Calibri" w:hAnsi="Calibri"/>
        </w:rPr>
      </w:pPr>
      <w:r w:rsidRPr="00BB5775">
        <w:rPr>
          <w:rFonts w:ascii="Times New Roman" w:eastAsia="Calibri" w:hAnsi="Times New Roman" w:cs="Times New Roman"/>
          <w:color w:val="0D0D0D"/>
          <w:sz w:val="28"/>
          <w:szCs w:val="28"/>
        </w:rPr>
        <w:t>6.6. Соглашение вступает в силу с момента его подписания, если иное не предусмотрено соглашением.</w:t>
      </w:r>
    </w:p>
    <w:p w:rsidR="00BB5775" w:rsidRPr="00BB5775" w:rsidRDefault="00BB5775" w:rsidP="00BB5775">
      <w:pPr>
        <w:spacing w:after="0" w:line="240" w:lineRule="auto"/>
        <w:jc w:val="both"/>
        <w:rPr>
          <w:rFonts w:ascii="Times New Roman" w:eastAsia="Calibri" w:hAnsi="Times New Roman" w:cs="Times New Roman"/>
          <w:color w:val="0D0D0D"/>
          <w:sz w:val="28"/>
          <w:szCs w:val="28"/>
        </w:rPr>
      </w:pPr>
    </w:p>
    <w:p w:rsidR="00BB5775" w:rsidRPr="00BB5775" w:rsidRDefault="00BB5775" w:rsidP="00BB5775">
      <w:pPr>
        <w:spacing w:after="0" w:line="240" w:lineRule="auto"/>
        <w:jc w:val="both"/>
        <w:rPr>
          <w:rFonts w:ascii="Times New Roman" w:eastAsia="Calibri" w:hAnsi="Times New Roman"/>
          <w:color w:val="0D0D0D"/>
          <w:sz w:val="28"/>
          <w:szCs w:val="28"/>
        </w:rPr>
      </w:pPr>
    </w:p>
    <w:p w:rsidR="00BB5775" w:rsidRPr="00BB5775" w:rsidRDefault="00BB5775" w:rsidP="00BB5775">
      <w:pPr>
        <w:rPr>
          <w:rFonts w:ascii="Calibri" w:eastAsia="Calibri" w:hAnsi="Calibri"/>
        </w:rPr>
      </w:pPr>
    </w:p>
    <w:p w:rsidR="00BB5775" w:rsidRPr="00BB5775" w:rsidRDefault="00BB5775" w:rsidP="00BB5775">
      <w:pPr>
        <w:suppressAutoHyphens w:val="0"/>
        <w:spacing w:after="200" w:line="276" w:lineRule="auto"/>
        <w:rPr>
          <w:rFonts w:ascii="Calibri" w:eastAsia="Calibri" w:hAnsi="Calibri" w:cs="Times New Roman"/>
        </w:rPr>
      </w:pPr>
      <w:r w:rsidRPr="00BB5775">
        <w:rPr>
          <w:rFonts w:ascii="Calibri" w:eastAsia="Calibri" w:hAnsi="Calibri" w:cs="Times New Roman"/>
        </w:rPr>
        <w:t xml:space="preserve"> </w:t>
      </w:r>
    </w:p>
    <w:p w:rsidR="00BB5775" w:rsidRDefault="00BB5775" w:rsidP="00F01396">
      <w:pPr>
        <w:spacing w:after="0" w:line="240" w:lineRule="auto"/>
        <w:jc w:val="both"/>
        <w:rPr>
          <w:rFonts w:ascii="Times New Roman" w:hAnsi="Times New Roman" w:cs="Times New Roman"/>
          <w:color w:val="0D0D0D" w:themeColor="text1" w:themeTint="F2"/>
          <w:sz w:val="28"/>
          <w:szCs w:val="28"/>
        </w:rPr>
      </w:pPr>
    </w:p>
    <w:sectPr w:rsidR="00BB5775" w:rsidSect="00735984">
      <w:headerReference w:type="default" r:id="rId7"/>
      <w:footerReference w:type="first" r:id="rId8"/>
      <w:pgSz w:w="11906" w:h="16838"/>
      <w:pgMar w:top="1134" w:right="680" w:bottom="1134" w:left="1701" w:header="709" w:footer="709" w:gutter="0"/>
      <w:cols w:space="720"/>
      <w:formProt w:val="0"/>
      <w:titlePg/>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D69" w:rsidRDefault="00191D69" w:rsidP="00882A6F">
      <w:pPr>
        <w:spacing w:after="0" w:line="240" w:lineRule="auto"/>
      </w:pPr>
      <w:r>
        <w:separator/>
      </w:r>
    </w:p>
  </w:endnote>
  <w:endnote w:type="continuationSeparator" w:id="0">
    <w:p w:rsidR="00191D69" w:rsidRDefault="00191D69" w:rsidP="00882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A6F" w:rsidRDefault="00882A6F">
    <w:pPr>
      <w:pStyle w:val="15"/>
      <w:spacing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D69" w:rsidRDefault="00191D69">
      <w:r>
        <w:separator/>
      </w:r>
    </w:p>
  </w:footnote>
  <w:footnote w:type="continuationSeparator" w:id="0">
    <w:p w:rsidR="00191D69" w:rsidRDefault="00191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A6F" w:rsidRPr="006A3B2E" w:rsidRDefault="006A3B2E">
    <w:pPr>
      <w:pStyle w:val="10"/>
      <w:jc w:val="center"/>
      <w:rPr>
        <w:sz w:val="28"/>
        <w:szCs w:val="28"/>
      </w:rPr>
    </w:pPr>
    <w:r>
      <w:rPr>
        <w:rFonts w:ascii="Times New Roman" w:hAnsi="Times New Roman" w:cs="Times New Roman"/>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A6F"/>
    <w:rsid w:val="00005B01"/>
    <w:rsid w:val="00047A19"/>
    <w:rsid w:val="00054EB3"/>
    <w:rsid w:val="00081A91"/>
    <w:rsid w:val="000841FA"/>
    <w:rsid w:val="000B6E4D"/>
    <w:rsid w:val="00142B2C"/>
    <w:rsid w:val="00157A92"/>
    <w:rsid w:val="00191D69"/>
    <w:rsid w:val="00192BB5"/>
    <w:rsid w:val="00272464"/>
    <w:rsid w:val="002F5D75"/>
    <w:rsid w:val="00314C0F"/>
    <w:rsid w:val="00326B89"/>
    <w:rsid w:val="00334FC8"/>
    <w:rsid w:val="003923FC"/>
    <w:rsid w:val="003C445E"/>
    <w:rsid w:val="003C7DCC"/>
    <w:rsid w:val="003F3465"/>
    <w:rsid w:val="003F6491"/>
    <w:rsid w:val="00417F0E"/>
    <w:rsid w:val="004B6FB3"/>
    <w:rsid w:val="005757E9"/>
    <w:rsid w:val="00660821"/>
    <w:rsid w:val="006748D9"/>
    <w:rsid w:val="006852E3"/>
    <w:rsid w:val="006A3B2E"/>
    <w:rsid w:val="0072204D"/>
    <w:rsid w:val="00735984"/>
    <w:rsid w:val="007408A7"/>
    <w:rsid w:val="007921A9"/>
    <w:rsid w:val="007B3ADF"/>
    <w:rsid w:val="007C645F"/>
    <w:rsid w:val="00875AFC"/>
    <w:rsid w:val="00882A6F"/>
    <w:rsid w:val="00886952"/>
    <w:rsid w:val="0089267E"/>
    <w:rsid w:val="008B6C7E"/>
    <w:rsid w:val="00900E75"/>
    <w:rsid w:val="00903F13"/>
    <w:rsid w:val="00965D99"/>
    <w:rsid w:val="00990284"/>
    <w:rsid w:val="009E6A36"/>
    <w:rsid w:val="00A00F9D"/>
    <w:rsid w:val="00AA067F"/>
    <w:rsid w:val="00B43B48"/>
    <w:rsid w:val="00BB5775"/>
    <w:rsid w:val="00C3708D"/>
    <w:rsid w:val="00C5235E"/>
    <w:rsid w:val="00C94F02"/>
    <w:rsid w:val="00CA26FA"/>
    <w:rsid w:val="00D13515"/>
    <w:rsid w:val="00D3348A"/>
    <w:rsid w:val="00DB30B2"/>
    <w:rsid w:val="00E51FD3"/>
    <w:rsid w:val="00E94237"/>
    <w:rsid w:val="00EB7013"/>
    <w:rsid w:val="00ED4F75"/>
    <w:rsid w:val="00F01396"/>
    <w:rsid w:val="00F34E6D"/>
    <w:rsid w:val="00F5484B"/>
    <w:rsid w:val="00F548B7"/>
    <w:rsid w:val="00F9006A"/>
    <w:rsid w:val="00FD70DC"/>
    <w:rsid w:val="00FE43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660"/>
    <w:pPr>
      <w:suppressAutoHyphens/>
      <w:spacing w:after="160" w:line="259" w:lineRule="auto"/>
    </w:pPr>
    <w:rPr>
      <w:rFonts w:cs="Calibr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rsid w:val="00973660"/>
    <w:rPr>
      <w:rFonts w:cs="Times New Roman"/>
      <w:color w:val="0000FF"/>
      <w:u w:val="single"/>
    </w:rPr>
  </w:style>
  <w:style w:type="character" w:customStyle="1" w:styleId="a3">
    <w:name w:val="Символ сноски"/>
    <w:uiPriority w:val="99"/>
    <w:qFormat/>
    <w:rsid w:val="00973660"/>
  </w:style>
  <w:style w:type="character" w:customStyle="1" w:styleId="a4">
    <w:name w:val="Привязка сноски"/>
    <w:uiPriority w:val="99"/>
    <w:rsid w:val="00973660"/>
    <w:rPr>
      <w:rFonts w:cs="Times New Roman"/>
      <w:vertAlign w:val="superscript"/>
    </w:rPr>
  </w:style>
  <w:style w:type="character" w:customStyle="1" w:styleId="1">
    <w:name w:val="Верхний колонтитул Знак1"/>
    <w:basedOn w:val="a0"/>
    <w:link w:val="10"/>
    <w:uiPriority w:val="99"/>
    <w:qFormat/>
    <w:rsid w:val="00973660"/>
  </w:style>
  <w:style w:type="character" w:customStyle="1" w:styleId="11">
    <w:name w:val="Нижний колонтитул Знак1"/>
    <w:basedOn w:val="a0"/>
    <w:uiPriority w:val="99"/>
    <w:qFormat/>
    <w:rsid w:val="00973660"/>
  </w:style>
  <w:style w:type="character" w:customStyle="1" w:styleId="a5">
    <w:name w:val="Текст сноски Знак"/>
    <w:basedOn w:val="a0"/>
    <w:uiPriority w:val="99"/>
    <w:qFormat/>
    <w:rsid w:val="00973660"/>
    <w:rPr>
      <w:sz w:val="20"/>
      <w:szCs w:val="20"/>
    </w:rPr>
  </w:style>
  <w:style w:type="character" w:customStyle="1" w:styleId="a6">
    <w:name w:val="Верхний колонтитул Знак"/>
    <w:basedOn w:val="a0"/>
    <w:uiPriority w:val="99"/>
    <w:semiHidden/>
    <w:qFormat/>
    <w:rsid w:val="00973660"/>
    <w:rPr>
      <w:rFonts w:ascii="Calibri" w:eastAsia="Calibri" w:hAnsi="Calibri" w:cs="Calibri"/>
    </w:rPr>
  </w:style>
  <w:style w:type="character" w:customStyle="1" w:styleId="a7">
    <w:name w:val="Нижний колонтитул Знак"/>
    <w:basedOn w:val="a0"/>
    <w:uiPriority w:val="99"/>
    <w:semiHidden/>
    <w:qFormat/>
    <w:rsid w:val="00973660"/>
    <w:rPr>
      <w:rFonts w:ascii="Calibri" w:eastAsia="Calibri" w:hAnsi="Calibri" w:cs="Calibri"/>
    </w:rPr>
  </w:style>
  <w:style w:type="character" w:customStyle="1" w:styleId="12">
    <w:name w:val="Текст сноски Знак1"/>
    <w:basedOn w:val="a0"/>
    <w:uiPriority w:val="99"/>
    <w:semiHidden/>
    <w:qFormat/>
    <w:rsid w:val="00973660"/>
    <w:rPr>
      <w:rFonts w:ascii="Calibri" w:eastAsia="Calibri" w:hAnsi="Calibri" w:cs="Calibri"/>
      <w:sz w:val="20"/>
      <w:szCs w:val="20"/>
    </w:rPr>
  </w:style>
  <w:style w:type="character" w:customStyle="1" w:styleId="ListLabel1">
    <w:name w:val="ListLabel 1"/>
    <w:qFormat/>
    <w:rsid w:val="00882A6F"/>
    <w:rPr>
      <w:rFonts w:ascii="Times New Roman" w:hAnsi="Times New Roman"/>
      <w:color w:val="0D0D0D" w:themeColor="text1" w:themeTint="F2"/>
      <w:sz w:val="28"/>
      <w:szCs w:val="28"/>
      <w:u w:val="none"/>
    </w:rPr>
  </w:style>
  <w:style w:type="character" w:customStyle="1" w:styleId="ListLabel2">
    <w:name w:val="ListLabel 2"/>
    <w:qFormat/>
    <w:rsid w:val="00882A6F"/>
    <w:rPr>
      <w:rFonts w:ascii="Times New Roman" w:hAnsi="Times New Roman"/>
      <w:strike/>
      <w:color w:val="0D0D0D" w:themeColor="text1" w:themeTint="F2"/>
      <w:sz w:val="28"/>
      <w:szCs w:val="28"/>
      <w:u w:val="none"/>
    </w:rPr>
  </w:style>
  <w:style w:type="character" w:customStyle="1" w:styleId="ListLabel3">
    <w:name w:val="ListLabel 3"/>
    <w:qFormat/>
    <w:rsid w:val="00882A6F"/>
    <w:rPr>
      <w:rFonts w:ascii="Times New Roman" w:hAnsi="Times New Roman"/>
      <w:color w:val="0D0D0D" w:themeColor="text1" w:themeTint="F2"/>
      <w:sz w:val="28"/>
      <w:szCs w:val="28"/>
      <w:highlight w:val="green"/>
      <w:u w:val="none"/>
    </w:rPr>
  </w:style>
  <w:style w:type="character" w:customStyle="1" w:styleId="a8">
    <w:name w:val="Привязка концевой сноски"/>
    <w:rsid w:val="00882A6F"/>
    <w:rPr>
      <w:vertAlign w:val="superscript"/>
    </w:rPr>
  </w:style>
  <w:style w:type="character" w:customStyle="1" w:styleId="a9">
    <w:name w:val="Символ концевой сноски"/>
    <w:qFormat/>
    <w:rsid w:val="00882A6F"/>
  </w:style>
  <w:style w:type="paragraph" w:customStyle="1" w:styleId="13">
    <w:name w:val="Заголовок1"/>
    <w:basedOn w:val="a"/>
    <w:next w:val="aa"/>
    <w:qFormat/>
    <w:rsid w:val="00882A6F"/>
    <w:pPr>
      <w:keepNext/>
      <w:spacing w:before="240" w:after="120"/>
    </w:pPr>
    <w:rPr>
      <w:rFonts w:ascii="Liberation Sans" w:eastAsia="Microsoft YaHei" w:hAnsi="Liberation Sans" w:cs="Mangal"/>
      <w:sz w:val="28"/>
      <w:szCs w:val="28"/>
    </w:rPr>
  </w:style>
  <w:style w:type="paragraph" w:styleId="aa">
    <w:name w:val="Body Text"/>
    <w:basedOn w:val="a"/>
    <w:rsid w:val="00882A6F"/>
    <w:pPr>
      <w:spacing w:after="140" w:line="276" w:lineRule="auto"/>
    </w:pPr>
  </w:style>
  <w:style w:type="paragraph" w:styleId="ab">
    <w:name w:val="List"/>
    <w:basedOn w:val="aa"/>
    <w:rsid w:val="00882A6F"/>
    <w:rPr>
      <w:rFonts w:cs="Mangal"/>
    </w:rPr>
  </w:style>
  <w:style w:type="paragraph" w:customStyle="1" w:styleId="14">
    <w:name w:val="Название объекта1"/>
    <w:basedOn w:val="a"/>
    <w:qFormat/>
    <w:rsid w:val="00882A6F"/>
    <w:pPr>
      <w:suppressLineNumbers/>
      <w:spacing w:before="120" w:after="120"/>
    </w:pPr>
    <w:rPr>
      <w:rFonts w:cs="Mangal"/>
      <w:i/>
      <w:iCs/>
      <w:sz w:val="24"/>
      <w:szCs w:val="24"/>
    </w:rPr>
  </w:style>
  <w:style w:type="paragraph" w:styleId="ac">
    <w:name w:val="index heading"/>
    <w:basedOn w:val="a"/>
    <w:qFormat/>
    <w:rsid w:val="00882A6F"/>
    <w:pPr>
      <w:suppressLineNumbers/>
    </w:pPr>
    <w:rPr>
      <w:rFonts w:cs="Mangal"/>
    </w:rPr>
  </w:style>
  <w:style w:type="paragraph" w:customStyle="1" w:styleId="10">
    <w:name w:val="Верхний колонтитул1"/>
    <w:basedOn w:val="a"/>
    <w:link w:val="1"/>
    <w:uiPriority w:val="99"/>
    <w:rsid w:val="00973660"/>
    <w:pPr>
      <w:tabs>
        <w:tab w:val="center" w:pos="4677"/>
        <w:tab w:val="right" w:pos="9355"/>
      </w:tabs>
      <w:spacing w:after="0" w:line="240" w:lineRule="auto"/>
    </w:pPr>
    <w:rPr>
      <w:rFonts w:cstheme="minorBidi"/>
    </w:rPr>
  </w:style>
  <w:style w:type="paragraph" w:customStyle="1" w:styleId="15">
    <w:name w:val="Нижний колонтитул1"/>
    <w:basedOn w:val="a"/>
    <w:uiPriority w:val="99"/>
    <w:rsid w:val="00973660"/>
    <w:pPr>
      <w:tabs>
        <w:tab w:val="center" w:pos="4677"/>
        <w:tab w:val="right" w:pos="9355"/>
      </w:tabs>
      <w:spacing w:after="0" w:line="240" w:lineRule="auto"/>
    </w:pPr>
    <w:rPr>
      <w:rFonts w:cstheme="minorBidi"/>
    </w:rPr>
  </w:style>
  <w:style w:type="paragraph" w:customStyle="1" w:styleId="16">
    <w:name w:val="Текст сноски1"/>
    <w:basedOn w:val="a"/>
    <w:uiPriority w:val="99"/>
    <w:rsid w:val="00973660"/>
    <w:pPr>
      <w:suppressLineNumbers/>
      <w:ind w:left="339" w:hanging="339"/>
    </w:pPr>
    <w:rPr>
      <w:rFonts w:cstheme="minorBidi"/>
      <w:sz w:val="20"/>
      <w:szCs w:val="20"/>
    </w:rPr>
  </w:style>
  <w:style w:type="paragraph" w:customStyle="1" w:styleId="DocumentMap">
    <w:name w:val="DocumentMap"/>
    <w:qFormat/>
    <w:rsid w:val="00882A6F"/>
    <w:rPr>
      <w:rFonts w:ascii="Times New Roman" w:eastAsia="Times New Roman" w:hAnsi="Times New Roman" w:cs="Times New Roman"/>
      <w:szCs w:val="20"/>
      <w:lang w:eastAsia="ru-RU"/>
    </w:rPr>
  </w:style>
  <w:style w:type="paragraph" w:styleId="ad">
    <w:name w:val="Balloon Text"/>
    <w:basedOn w:val="a"/>
    <w:link w:val="ae"/>
    <w:uiPriority w:val="99"/>
    <w:semiHidden/>
    <w:unhideWhenUsed/>
    <w:rsid w:val="0072204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2204D"/>
    <w:rPr>
      <w:rFonts w:ascii="Segoe UI" w:hAnsi="Segoe UI" w:cs="Segoe UI"/>
      <w:sz w:val="18"/>
      <w:szCs w:val="18"/>
    </w:rPr>
  </w:style>
  <w:style w:type="paragraph" w:customStyle="1" w:styleId="CharChar">
    <w:name w:val="Знак Знак Char Char"/>
    <w:basedOn w:val="a"/>
    <w:semiHidden/>
    <w:rsid w:val="00F01396"/>
    <w:pPr>
      <w:suppressAutoHyphens w:val="0"/>
      <w:spacing w:line="240" w:lineRule="exact"/>
    </w:pPr>
    <w:rPr>
      <w:rFonts w:ascii="Verdana" w:eastAsia="Times New Roman" w:hAnsi="Verdana" w:cs="Times New Roman"/>
      <w:sz w:val="20"/>
      <w:szCs w:val="20"/>
      <w:lang w:val="en-GB"/>
    </w:rPr>
  </w:style>
  <w:style w:type="paragraph" w:styleId="af">
    <w:name w:val="header"/>
    <w:basedOn w:val="a"/>
    <w:link w:val="2"/>
    <w:uiPriority w:val="99"/>
    <w:unhideWhenUsed/>
    <w:rsid w:val="006A3B2E"/>
    <w:pPr>
      <w:tabs>
        <w:tab w:val="center" w:pos="4677"/>
        <w:tab w:val="right" w:pos="9355"/>
      </w:tabs>
      <w:spacing w:after="0" w:line="240" w:lineRule="auto"/>
    </w:pPr>
  </w:style>
  <w:style w:type="character" w:customStyle="1" w:styleId="2">
    <w:name w:val="Верхний колонтитул Знак2"/>
    <w:basedOn w:val="a0"/>
    <w:link w:val="af"/>
    <w:uiPriority w:val="99"/>
    <w:rsid w:val="006A3B2E"/>
    <w:rPr>
      <w:rFonts w:cs="Calibri"/>
      <w:sz w:val="22"/>
    </w:rPr>
  </w:style>
  <w:style w:type="paragraph" w:styleId="af0">
    <w:name w:val="footer"/>
    <w:basedOn w:val="a"/>
    <w:link w:val="20"/>
    <w:uiPriority w:val="99"/>
    <w:unhideWhenUsed/>
    <w:rsid w:val="006A3B2E"/>
    <w:pPr>
      <w:tabs>
        <w:tab w:val="center" w:pos="4677"/>
        <w:tab w:val="right" w:pos="9355"/>
      </w:tabs>
      <w:spacing w:after="0" w:line="240" w:lineRule="auto"/>
    </w:pPr>
  </w:style>
  <w:style w:type="character" w:customStyle="1" w:styleId="20">
    <w:name w:val="Нижний колонтитул Знак2"/>
    <w:basedOn w:val="a0"/>
    <w:link w:val="af0"/>
    <w:uiPriority w:val="99"/>
    <w:rsid w:val="006A3B2E"/>
    <w:rPr>
      <w:rFonts w:cs="Calibri"/>
      <w:sz w:val="22"/>
    </w:rPr>
  </w:style>
  <w:style w:type="paragraph" w:customStyle="1" w:styleId="Style1">
    <w:name w:val="Style1"/>
    <w:basedOn w:val="a"/>
    <w:rsid w:val="00CA26FA"/>
    <w:pPr>
      <w:widowControl w:val="0"/>
      <w:suppressAutoHyphens w:val="0"/>
      <w:autoSpaceDE w:val="0"/>
      <w:autoSpaceDN w:val="0"/>
      <w:adjustRightInd w:val="0"/>
      <w:spacing w:after="0" w:line="322" w:lineRule="exact"/>
      <w:ind w:firstLine="2381"/>
    </w:pPr>
    <w:rPr>
      <w:rFonts w:ascii="Times New Roman" w:eastAsia="Times New Roman" w:hAnsi="Times New Roman" w:cs="Times New Roman"/>
      <w:sz w:val="24"/>
      <w:szCs w:val="24"/>
      <w:lang w:eastAsia="ru-RU"/>
    </w:rPr>
  </w:style>
  <w:style w:type="paragraph" w:customStyle="1" w:styleId="CharChar0">
    <w:name w:val="Знак Знак Char Char"/>
    <w:basedOn w:val="a"/>
    <w:semiHidden/>
    <w:rsid w:val="00CA26FA"/>
    <w:pPr>
      <w:suppressAutoHyphens w:val="0"/>
      <w:spacing w:line="240" w:lineRule="exact"/>
    </w:pPr>
    <w:rPr>
      <w:rFonts w:ascii="Verdana" w:eastAsia="Times New Roman" w:hAnsi="Verdana"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660"/>
    <w:pPr>
      <w:suppressAutoHyphens/>
      <w:spacing w:after="160" w:line="259" w:lineRule="auto"/>
    </w:pPr>
    <w:rPr>
      <w:rFonts w:cs="Calibr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rsid w:val="00973660"/>
    <w:rPr>
      <w:rFonts w:cs="Times New Roman"/>
      <w:color w:val="0000FF"/>
      <w:u w:val="single"/>
    </w:rPr>
  </w:style>
  <w:style w:type="character" w:customStyle="1" w:styleId="a3">
    <w:name w:val="Символ сноски"/>
    <w:uiPriority w:val="99"/>
    <w:qFormat/>
    <w:rsid w:val="00973660"/>
  </w:style>
  <w:style w:type="character" w:customStyle="1" w:styleId="a4">
    <w:name w:val="Привязка сноски"/>
    <w:uiPriority w:val="99"/>
    <w:rsid w:val="00973660"/>
    <w:rPr>
      <w:rFonts w:cs="Times New Roman"/>
      <w:vertAlign w:val="superscript"/>
    </w:rPr>
  </w:style>
  <w:style w:type="character" w:customStyle="1" w:styleId="1">
    <w:name w:val="Верхний колонтитул Знак1"/>
    <w:basedOn w:val="a0"/>
    <w:link w:val="10"/>
    <w:uiPriority w:val="99"/>
    <w:qFormat/>
    <w:rsid w:val="00973660"/>
  </w:style>
  <w:style w:type="character" w:customStyle="1" w:styleId="11">
    <w:name w:val="Нижний колонтитул Знак1"/>
    <w:basedOn w:val="a0"/>
    <w:uiPriority w:val="99"/>
    <w:qFormat/>
    <w:rsid w:val="00973660"/>
  </w:style>
  <w:style w:type="character" w:customStyle="1" w:styleId="a5">
    <w:name w:val="Текст сноски Знак"/>
    <w:basedOn w:val="a0"/>
    <w:uiPriority w:val="99"/>
    <w:qFormat/>
    <w:rsid w:val="00973660"/>
    <w:rPr>
      <w:sz w:val="20"/>
      <w:szCs w:val="20"/>
    </w:rPr>
  </w:style>
  <w:style w:type="character" w:customStyle="1" w:styleId="a6">
    <w:name w:val="Верхний колонтитул Знак"/>
    <w:basedOn w:val="a0"/>
    <w:uiPriority w:val="99"/>
    <w:semiHidden/>
    <w:qFormat/>
    <w:rsid w:val="00973660"/>
    <w:rPr>
      <w:rFonts w:ascii="Calibri" w:eastAsia="Calibri" w:hAnsi="Calibri" w:cs="Calibri"/>
    </w:rPr>
  </w:style>
  <w:style w:type="character" w:customStyle="1" w:styleId="a7">
    <w:name w:val="Нижний колонтитул Знак"/>
    <w:basedOn w:val="a0"/>
    <w:uiPriority w:val="99"/>
    <w:semiHidden/>
    <w:qFormat/>
    <w:rsid w:val="00973660"/>
    <w:rPr>
      <w:rFonts w:ascii="Calibri" w:eastAsia="Calibri" w:hAnsi="Calibri" w:cs="Calibri"/>
    </w:rPr>
  </w:style>
  <w:style w:type="character" w:customStyle="1" w:styleId="12">
    <w:name w:val="Текст сноски Знак1"/>
    <w:basedOn w:val="a0"/>
    <w:uiPriority w:val="99"/>
    <w:semiHidden/>
    <w:qFormat/>
    <w:rsid w:val="00973660"/>
    <w:rPr>
      <w:rFonts w:ascii="Calibri" w:eastAsia="Calibri" w:hAnsi="Calibri" w:cs="Calibri"/>
      <w:sz w:val="20"/>
      <w:szCs w:val="20"/>
    </w:rPr>
  </w:style>
  <w:style w:type="character" w:customStyle="1" w:styleId="ListLabel1">
    <w:name w:val="ListLabel 1"/>
    <w:qFormat/>
    <w:rsid w:val="00882A6F"/>
    <w:rPr>
      <w:rFonts w:ascii="Times New Roman" w:hAnsi="Times New Roman"/>
      <w:color w:val="0D0D0D" w:themeColor="text1" w:themeTint="F2"/>
      <w:sz w:val="28"/>
      <w:szCs w:val="28"/>
      <w:u w:val="none"/>
    </w:rPr>
  </w:style>
  <w:style w:type="character" w:customStyle="1" w:styleId="ListLabel2">
    <w:name w:val="ListLabel 2"/>
    <w:qFormat/>
    <w:rsid w:val="00882A6F"/>
    <w:rPr>
      <w:rFonts w:ascii="Times New Roman" w:hAnsi="Times New Roman"/>
      <w:strike/>
      <w:color w:val="0D0D0D" w:themeColor="text1" w:themeTint="F2"/>
      <w:sz w:val="28"/>
      <w:szCs w:val="28"/>
      <w:u w:val="none"/>
    </w:rPr>
  </w:style>
  <w:style w:type="character" w:customStyle="1" w:styleId="ListLabel3">
    <w:name w:val="ListLabel 3"/>
    <w:qFormat/>
    <w:rsid w:val="00882A6F"/>
    <w:rPr>
      <w:rFonts w:ascii="Times New Roman" w:hAnsi="Times New Roman"/>
      <w:color w:val="0D0D0D" w:themeColor="text1" w:themeTint="F2"/>
      <w:sz w:val="28"/>
      <w:szCs w:val="28"/>
      <w:highlight w:val="green"/>
      <w:u w:val="none"/>
    </w:rPr>
  </w:style>
  <w:style w:type="character" w:customStyle="1" w:styleId="a8">
    <w:name w:val="Привязка концевой сноски"/>
    <w:rsid w:val="00882A6F"/>
    <w:rPr>
      <w:vertAlign w:val="superscript"/>
    </w:rPr>
  </w:style>
  <w:style w:type="character" w:customStyle="1" w:styleId="a9">
    <w:name w:val="Символ концевой сноски"/>
    <w:qFormat/>
    <w:rsid w:val="00882A6F"/>
  </w:style>
  <w:style w:type="paragraph" w:customStyle="1" w:styleId="13">
    <w:name w:val="Заголовок1"/>
    <w:basedOn w:val="a"/>
    <w:next w:val="aa"/>
    <w:qFormat/>
    <w:rsid w:val="00882A6F"/>
    <w:pPr>
      <w:keepNext/>
      <w:spacing w:before="240" w:after="120"/>
    </w:pPr>
    <w:rPr>
      <w:rFonts w:ascii="Liberation Sans" w:eastAsia="Microsoft YaHei" w:hAnsi="Liberation Sans" w:cs="Mangal"/>
      <w:sz w:val="28"/>
      <w:szCs w:val="28"/>
    </w:rPr>
  </w:style>
  <w:style w:type="paragraph" w:styleId="aa">
    <w:name w:val="Body Text"/>
    <w:basedOn w:val="a"/>
    <w:rsid w:val="00882A6F"/>
    <w:pPr>
      <w:spacing w:after="140" w:line="276" w:lineRule="auto"/>
    </w:pPr>
  </w:style>
  <w:style w:type="paragraph" w:styleId="ab">
    <w:name w:val="List"/>
    <w:basedOn w:val="aa"/>
    <w:rsid w:val="00882A6F"/>
    <w:rPr>
      <w:rFonts w:cs="Mangal"/>
    </w:rPr>
  </w:style>
  <w:style w:type="paragraph" w:customStyle="1" w:styleId="14">
    <w:name w:val="Название объекта1"/>
    <w:basedOn w:val="a"/>
    <w:qFormat/>
    <w:rsid w:val="00882A6F"/>
    <w:pPr>
      <w:suppressLineNumbers/>
      <w:spacing w:before="120" w:after="120"/>
    </w:pPr>
    <w:rPr>
      <w:rFonts w:cs="Mangal"/>
      <w:i/>
      <w:iCs/>
      <w:sz w:val="24"/>
      <w:szCs w:val="24"/>
    </w:rPr>
  </w:style>
  <w:style w:type="paragraph" w:styleId="ac">
    <w:name w:val="index heading"/>
    <w:basedOn w:val="a"/>
    <w:qFormat/>
    <w:rsid w:val="00882A6F"/>
    <w:pPr>
      <w:suppressLineNumbers/>
    </w:pPr>
    <w:rPr>
      <w:rFonts w:cs="Mangal"/>
    </w:rPr>
  </w:style>
  <w:style w:type="paragraph" w:customStyle="1" w:styleId="10">
    <w:name w:val="Верхний колонтитул1"/>
    <w:basedOn w:val="a"/>
    <w:link w:val="1"/>
    <w:uiPriority w:val="99"/>
    <w:rsid w:val="00973660"/>
    <w:pPr>
      <w:tabs>
        <w:tab w:val="center" w:pos="4677"/>
        <w:tab w:val="right" w:pos="9355"/>
      </w:tabs>
      <w:spacing w:after="0" w:line="240" w:lineRule="auto"/>
    </w:pPr>
    <w:rPr>
      <w:rFonts w:cstheme="minorBidi"/>
    </w:rPr>
  </w:style>
  <w:style w:type="paragraph" w:customStyle="1" w:styleId="15">
    <w:name w:val="Нижний колонтитул1"/>
    <w:basedOn w:val="a"/>
    <w:uiPriority w:val="99"/>
    <w:rsid w:val="00973660"/>
    <w:pPr>
      <w:tabs>
        <w:tab w:val="center" w:pos="4677"/>
        <w:tab w:val="right" w:pos="9355"/>
      </w:tabs>
      <w:spacing w:after="0" w:line="240" w:lineRule="auto"/>
    </w:pPr>
    <w:rPr>
      <w:rFonts w:cstheme="minorBidi"/>
    </w:rPr>
  </w:style>
  <w:style w:type="paragraph" w:customStyle="1" w:styleId="16">
    <w:name w:val="Текст сноски1"/>
    <w:basedOn w:val="a"/>
    <w:uiPriority w:val="99"/>
    <w:rsid w:val="00973660"/>
    <w:pPr>
      <w:suppressLineNumbers/>
      <w:ind w:left="339" w:hanging="339"/>
    </w:pPr>
    <w:rPr>
      <w:rFonts w:cstheme="minorBidi"/>
      <w:sz w:val="20"/>
      <w:szCs w:val="20"/>
    </w:rPr>
  </w:style>
  <w:style w:type="paragraph" w:customStyle="1" w:styleId="DocumentMap">
    <w:name w:val="DocumentMap"/>
    <w:qFormat/>
    <w:rsid w:val="00882A6F"/>
    <w:rPr>
      <w:rFonts w:ascii="Times New Roman" w:eastAsia="Times New Roman" w:hAnsi="Times New Roman" w:cs="Times New Roman"/>
      <w:szCs w:val="20"/>
      <w:lang w:eastAsia="ru-RU"/>
    </w:rPr>
  </w:style>
  <w:style w:type="paragraph" w:styleId="ad">
    <w:name w:val="Balloon Text"/>
    <w:basedOn w:val="a"/>
    <w:link w:val="ae"/>
    <w:uiPriority w:val="99"/>
    <w:semiHidden/>
    <w:unhideWhenUsed/>
    <w:rsid w:val="0072204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2204D"/>
    <w:rPr>
      <w:rFonts w:ascii="Segoe UI" w:hAnsi="Segoe UI" w:cs="Segoe UI"/>
      <w:sz w:val="18"/>
      <w:szCs w:val="18"/>
    </w:rPr>
  </w:style>
  <w:style w:type="paragraph" w:customStyle="1" w:styleId="CharChar">
    <w:name w:val="Знак Знак Char Char"/>
    <w:basedOn w:val="a"/>
    <w:semiHidden/>
    <w:rsid w:val="00F01396"/>
    <w:pPr>
      <w:suppressAutoHyphens w:val="0"/>
      <w:spacing w:line="240" w:lineRule="exact"/>
    </w:pPr>
    <w:rPr>
      <w:rFonts w:ascii="Verdana" w:eastAsia="Times New Roman" w:hAnsi="Verdana" w:cs="Times New Roman"/>
      <w:sz w:val="20"/>
      <w:szCs w:val="20"/>
      <w:lang w:val="en-GB"/>
    </w:rPr>
  </w:style>
  <w:style w:type="paragraph" w:styleId="af">
    <w:name w:val="header"/>
    <w:basedOn w:val="a"/>
    <w:link w:val="2"/>
    <w:uiPriority w:val="99"/>
    <w:unhideWhenUsed/>
    <w:rsid w:val="006A3B2E"/>
    <w:pPr>
      <w:tabs>
        <w:tab w:val="center" w:pos="4677"/>
        <w:tab w:val="right" w:pos="9355"/>
      </w:tabs>
      <w:spacing w:after="0" w:line="240" w:lineRule="auto"/>
    </w:pPr>
  </w:style>
  <w:style w:type="character" w:customStyle="1" w:styleId="2">
    <w:name w:val="Верхний колонтитул Знак2"/>
    <w:basedOn w:val="a0"/>
    <w:link w:val="af"/>
    <w:uiPriority w:val="99"/>
    <w:rsid w:val="006A3B2E"/>
    <w:rPr>
      <w:rFonts w:cs="Calibri"/>
      <w:sz w:val="22"/>
    </w:rPr>
  </w:style>
  <w:style w:type="paragraph" w:styleId="af0">
    <w:name w:val="footer"/>
    <w:basedOn w:val="a"/>
    <w:link w:val="20"/>
    <w:uiPriority w:val="99"/>
    <w:unhideWhenUsed/>
    <w:rsid w:val="006A3B2E"/>
    <w:pPr>
      <w:tabs>
        <w:tab w:val="center" w:pos="4677"/>
        <w:tab w:val="right" w:pos="9355"/>
      </w:tabs>
      <w:spacing w:after="0" w:line="240" w:lineRule="auto"/>
    </w:pPr>
  </w:style>
  <w:style w:type="character" w:customStyle="1" w:styleId="20">
    <w:name w:val="Нижний колонтитул Знак2"/>
    <w:basedOn w:val="a0"/>
    <w:link w:val="af0"/>
    <w:uiPriority w:val="99"/>
    <w:rsid w:val="006A3B2E"/>
    <w:rPr>
      <w:rFonts w:cs="Calibri"/>
      <w:sz w:val="22"/>
    </w:rPr>
  </w:style>
  <w:style w:type="paragraph" w:customStyle="1" w:styleId="Style1">
    <w:name w:val="Style1"/>
    <w:basedOn w:val="a"/>
    <w:rsid w:val="00CA26FA"/>
    <w:pPr>
      <w:widowControl w:val="0"/>
      <w:suppressAutoHyphens w:val="0"/>
      <w:autoSpaceDE w:val="0"/>
      <w:autoSpaceDN w:val="0"/>
      <w:adjustRightInd w:val="0"/>
      <w:spacing w:after="0" w:line="322" w:lineRule="exact"/>
      <w:ind w:firstLine="2381"/>
    </w:pPr>
    <w:rPr>
      <w:rFonts w:ascii="Times New Roman" w:eastAsia="Times New Roman" w:hAnsi="Times New Roman" w:cs="Times New Roman"/>
      <w:sz w:val="24"/>
      <w:szCs w:val="24"/>
      <w:lang w:eastAsia="ru-RU"/>
    </w:rPr>
  </w:style>
  <w:style w:type="paragraph" w:customStyle="1" w:styleId="CharChar0">
    <w:name w:val="Знак Знак Char Char"/>
    <w:basedOn w:val="a"/>
    <w:semiHidden/>
    <w:rsid w:val="00CA26FA"/>
    <w:pPr>
      <w:suppressAutoHyphens w:val="0"/>
      <w:spacing w:line="240" w:lineRule="exact"/>
    </w:pPr>
    <w:rPr>
      <w:rFonts w:ascii="Verdana" w:eastAsia="Times New Roman" w:hAnsi="Verdana"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5552</Words>
  <Characters>31652</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Федеральный закон от 13.07.2015 N 224-ФЗ(ред. от 30.12.2021)"О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vt:lpstr>
    </vt:vector>
  </TitlesOfParts>
  <Company>КонсультантПлюс Версия 4021.00.60</Company>
  <LinksUpToDate>false</LinksUpToDate>
  <CharactersWithSpaces>37130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13.07.2015 N 224-ФЗ(ред. от 30.12.2021)"О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dc:title>
  <dc:creator>user</dc:creator>
  <cp:lastModifiedBy>Nach_econom</cp:lastModifiedBy>
  <cp:revision>2</cp:revision>
  <cp:lastPrinted>2024-06-03T10:33:00Z</cp:lastPrinted>
  <dcterms:created xsi:type="dcterms:W3CDTF">2026-02-04T13:21:00Z</dcterms:created>
  <dcterms:modified xsi:type="dcterms:W3CDTF">2026-02-04T13:21:00Z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4021.00.60</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