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DC" w:rsidRPr="002A4F0E" w:rsidRDefault="007738DC" w:rsidP="0077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7738DC" w:rsidRPr="002A4F0E" w:rsidRDefault="007738DC" w:rsidP="0077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использовании финансовых средств за счет всех источников на реализацию</w:t>
      </w:r>
    </w:p>
    <w:p w:rsidR="007738DC" w:rsidRDefault="007738DC" w:rsidP="007738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4F0E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Сампурского муниципального округа Тамбовской области </w:t>
      </w:r>
    </w:p>
    <w:p w:rsidR="007738DC" w:rsidRPr="002A4F0E" w:rsidRDefault="007738DC" w:rsidP="007738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ктивно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долголети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33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2A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A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bookmarkStart w:id="0" w:name="_GoBack"/>
      <w:bookmarkEnd w:id="0"/>
      <w:r w:rsidRPr="002A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38DC" w:rsidRPr="002A4F0E" w:rsidRDefault="007738DC" w:rsidP="00773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079"/>
        <w:gridCol w:w="1712"/>
        <w:gridCol w:w="900"/>
        <w:gridCol w:w="1080"/>
        <w:gridCol w:w="1080"/>
        <w:gridCol w:w="1149"/>
        <w:gridCol w:w="1110"/>
        <w:gridCol w:w="813"/>
        <w:gridCol w:w="1034"/>
        <w:gridCol w:w="952"/>
        <w:gridCol w:w="1132"/>
        <w:gridCol w:w="992"/>
      </w:tblGrid>
      <w:tr w:rsidR="007738DC" w:rsidRPr="002A4F0E" w:rsidTr="00416225">
        <w:tc>
          <w:tcPr>
            <w:tcW w:w="817" w:type="dxa"/>
            <w:vMerge w:val="restart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 целевой программы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5319" w:type="dxa"/>
            <w:gridSpan w:val="5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Паспортом программы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23" w:type="dxa"/>
            <w:gridSpan w:val="5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бюджетом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738DC" w:rsidRPr="002A4F0E" w:rsidTr="00416225">
        <w:tc>
          <w:tcPr>
            <w:tcW w:w="817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19" w:type="dxa"/>
            <w:gridSpan w:val="4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</w:tr>
      <w:tr w:rsidR="007738DC" w:rsidRPr="002A4F0E" w:rsidTr="00416225">
        <w:tc>
          <w:tcPr>
            <w:tcW w:w="817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</w:t>
            </w:r>
            <w:proofErr w:type="spellEnd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бюджет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proofErr w:type="gramStart"/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Тамбо-вской</w:t>
            </w:r>
            <w:proofErr w:type="spellEnd"/>
            <w:proofErr w:type="gramEnd"/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</w:t>
            </w:r>
            <w:proofErr w:type="spellEnd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</w:t>
            </w:r>
            <w:proofErr w:type="spellEnd"/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</w:t>
            </w:r>
            <w:proofErr w:type="spellEnd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бюджет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proofErr w:type="gramStart"/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Тамбо-вской</w:t>
            </w:r>
            <w:proofErr w:type="spellEnd"/>
            <w:proofErr w:type="gramEnd"/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</w:t>
            </w:r>
            <w:proofErr w:type="spellEnd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</w:t>
            </w:r>
            <w:proofErr w:type="spellEnd"/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738DC" w:rsidRPr="002A4F0E" w:rsidTr="00416225">
        <w:tc>
          <w:tcPr>
            <w:tcW w:w="817" w:type="dxa"/>
            <w:vMerge w:val="restart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7738DC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Сампурского муниципального округа Тамбовской области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36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ктивно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36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долголети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36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817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НИОКР</w:t>
            </w: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817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Инвестиции</w:t>
            </w: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817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14850" w:type="dxa"/>
            <w:gridSpan w:val="13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Проведение информационной кампании по медицинскому сопровождению граждан пожилого возраста</w:t>
            </w:r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79" w:type="dxa"/>
            <w:shd w:val="clear" w:color="auto" w:fill="auto"/>
          </w:tcPr>
          <w:p w:rsidR="007738DC" w:rsidRPr="00336FC7" w:rsidRDefault="007738DC" w:rsidP="004162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мероприятий для граждан 65 лет и старше с участием медицинских работников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 xml:space="preserve"> 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14850" w:type="dxa"/>
            <w:gridSpan w:val="13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Продление активного долголетия граждан старшего поколения, создание условий для реализации их личностного потенциала</w:t>
            </w:r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граждан старшего поколения Сампурского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областных  массовых стартах «Лыжня России», «Кросс нации» «Российский Азимут» и др.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физкультурных, спортивных мероприятий, направленных на формирование здорового образа жизни у граждан старшего поколения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культурно-досуговых мероприятий для граждан старшего поколения, в том числе посредством использования мобильных форм предоставления услуг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</w:t>
            </w:r>
            <w:r w:rsidRPr="007B4D4E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</w:t>
            </w:r>
            <w:r w:rsidRPr="007B4D4E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Организация событийных мероприятий (фестивалей), предусматривающие познавательны и развлекательные площадки для </w:t>
            </w:r>
            <w:r w:rsidRPr="007B4D4E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старшего поколения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Организация экскурсий, выставок в МБУ «Сампурский краеведческий музей»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7738DC" w:rsidRPr="00284BF6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Компьютерные курсы для граждан старшего поколения          в МБУ «Сампурская Центральная библиотека»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rPr>
          <w:trHeight w:val="1370"/>
        </w:trPr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2079" w:type="dxa"/>
            <w:tcBorders>
              <w:left w:val="single" w:sz="4" w:space="0" w:color="000000"/>
            </w:tcBorders>
          </w:tcPr>
          <w:p w:rsidR="007738DC" w:rsidRPr="00284BF6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Реализация мероприятий                       по вовлечению граждан старшего поколения в добровольчество </w:t>
            </w:r>
          </w:p>
          <w:p w:rsidR="007738DC" w:rsidRPr="00284BF6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(</w:t>
            </w:r>
            <w:proofErr w:type="spellStart"/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волонтерство</w:t>
            </w:r>
            <w:proofErr w:type="spellEnd"/>
            <w:r w:rsidRPr="00284BF6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)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14850" w:type="dxa"/>
            <w:gridSpan w:val="13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Развитие социальных услуг для граждан старшего поколения, продлевающих их здоровую жизнь и обеспечивающих качественный уход</w:t>
            </w:r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79" w:type="dxa"/>
            <w:shd w:val="clear" w:color="auto" w:fill="auto"/>
          </w:tcPr>
          <w:p w:rsidR="007738DC" w:rsidRPr="002A4F0E" w:rsidRDefault="007738DC" w:rsidP="004162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старшего поколения достойными и качественными  социальными услугами, создающими благоприятные условия для продления здоровой жизни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79" w:type="dxa"/>
            <w:shd w:val="clear" w:color="auto" w:fill="auto"/>
          </w:tcPr>
          <w:p w:rsidR="007738DC" w:rsidRPr="00284BF6" w:rsidRDefault="007738DC" w:rsidP="004162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(перечня) любительских объединений (клубов по интересам), осуществляющим деятельность на территории округа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738DC" w:rsidRPr="002A4F0E" w:rsidTr="00416225">
        <w:tc>
          <w:tcPr>
            <w:tcW w:w="817" w:type="dxa"/>
            <w:shd w:val="clear" w:color="auto" w:fill="auto"/>
          </w:tcPr>
          <w:p w:rsidR="007738DC" w:rsidRDefault="007738DC" w:rsidP="0041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79" w:type="dxa"/>
            <w:shd w:val="clear" w:color="auto" w:fill="auto"/>
          </w:tcPr>
          <w:p w:rsidR="007738DC" w:rsidRPr="00284BF6" w:rsidRDefault="007738DC" w:rsidP="004162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</w:t>
            </w:r>
          </w:p>
          <w:p w:rsidR="007738DC" w:rsidRPr="00284BF6" w:rsidRDefault="007738DC" w:rsidP="004162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повышение </w:t>
            </w: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информативности граждан старшего поколения </w:t>
            </w:r>
          </w:p>
          <w:p w:rsidR="007738DC" w:rsidRPr="00284BF6" w:rsidRDefault="007738DC" w:rsidP="004162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наиболее распространенных случаях дистанционного мошенничества и способах защиты от них</w:t>
            </w:r>
          </w:p>
        </w:tc>
        <w:tc>
          <w:tcPr>
            <w:tcW w:w="171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0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738DC" w:rsidRPr="002A4F0E" w:rsidRDefault="007738DC" w:rsidP="0041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738DC" w:rsidRPr="002A4F0E" w:rsidRDefault="007738DC" w:rsidP="007738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38DC" w:rsidRPr="002A4F0E" w:rsidRDefault="007738DC" w:rsidP="00773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DC" w:rsidRPr="002A4F0E" w:rsidRDefault="007738DC" w:rsidP="007738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38DC" w:rsidRPr="002A4F0E" w:rsidRDefault="007738DC" w:rsidP="007738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4F0E">
        <w:rPr>
          <w:rFonts w:ascii="Times New Roman" w:eastAsia="Times New Roman" w:hAnsi="Times New Roman" w:cs="Times New Roman"/>
          <w:lang w:eastAsia="ru-RU"/>
        </w:rPr>
        <w:t xml:space="preserve">Ответственный исполнитель_________________________ О. С. Прилюдько, </w:t>
      </w:r>
    </w:p>
    <w:p w:rsidR="007738DC" w:rsidRPr="002A4F0E" w:rsidRDefault="007738DC" w:rsidP="007738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4F0E">
        <w:rPr>
          <w:rFonts w:ascii="Times New Roman" w:eastAsia="Times New Roman" w:hAnsi="Times New Roman" w:cs="Times New Roman"/>
          <w:lang w:eastAsia="ru-RU"/>
        </w:rPr>
        <w:t>тел.: 22241</w:t>
      </w:r>
    </w:p>
    <w:p w:rsidR="00C46669" w:rsidRDefault="00C46669"/>
    <w:sectPr w:rsidR="00C46669" w:rsidSect="00773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C"/>
    <w:rsid w:val="007738DC"/>
    <w:rsid w:val="00C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2721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1</cp:revision>
  <dcterms:created xsi:type="dcterms:W3CDTF">2026-01-19T06:13:00Z</dcterms:created>
  <dcterms:modified xsi:type="dcterms:W3CDTF">2026-01-19T06:13:00Z</dcterms:modified>
</cp:coreProperties>
</file>