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 xml:space="preserve">Тамбовской области на </w:t>
      </w:r>
      <w:r w:rsidR="001D0921">
        <w:rPr>
          <w:rFonts w:ascii="Times New Roman" w:hAnsi="Times New Roman" w:cs="Times New Roman"/>
          <w:b/>
          <w:sz w:val="28"/>
          <w:szCs w:val="28"/>
        </w:rPr>
        <w:t>01.0</w:t>
      </w:r>
      <w:r w:rsidR="00CD2B81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FB37C4">
        <w:rPr>
          <w:rFonts w:ascii="Times New Roman" w:hAnsi="Times New Roman" w:cs="Times New Roman"/>
          <w:b/>
          <w:sz w:val="28"/>
          <w:szCs w:val="28"/>
        </w:rPr>
        <w:t>.202</w:t>
      </w:r>
      <w:r w:rsidR="00DD111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:rsidR="0019314F" w:rsidRPr="00816439" w:rsidRDefault="0019314F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81643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DFA"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804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1001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1035</w:t>
            </w:r>
          </w:p>
          <w:p w:rsidR="0019314F" w:rsidRPr="00212818" w:rsidRDefault="0019314F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109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  <w:p w:rsidR="00E7453B" w:rsidRPr="00212818" w:rsidRDefault="00E7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72" w:type="dxa"/>
          </w:tcPr>
          <w:p w:rsidR="00E83A70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302</w:t>
            </w:r>
          </w:p>
          <w:p w:rsidR="00E7453B" w:rsidRPr="00212818" w:rsidRDefault="00E7453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AC3FE5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="00F314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3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3FE5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3A70" w:rsidRPr="00212818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E83A70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25.12.2025</w:t>
            </w:r>
          </w:p>
        </w:tc>
        <w:tc>
          <w:tcPr>
            <w:tcW w:w="1072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27FD4" w:rsidRPr="0081750A" w:rsidRDefault="00927FD4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  <w:p w:rsidR="00927FD4" w:rsidRPr="00212818" w:rsidRDefault="0092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72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  <w:p w:rsidR="00A86FEC" w:rsidRPr="00212818" w:rsidRDefault="00A86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072" w:type="dxa"/>
          </w:tcPr>
          <w:p w:rsidR="00E83A70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2F07"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C61"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A86FEC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округа 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  <w:p w:rsidR="00263A8F" w:rsidRPr="00212818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Pr="00212818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9663BC" w:rsidRDefault="009663B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  <w:p w:rsidR="00A95F0C" w:rsidRDefault="00A95F0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9663BC" w:rsidRDefault="009663B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696</w:t>
            </w:r>
          </w:p>
          <w:p w:rsidR="00A95F0C" w:rsidRDefault="00A95F0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«Материально-техническое обеспечение органов местного 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1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1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С.А. Кирсанов / отдел благоустройства 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территорий администрации округа</w:t>
            </w:r>
          </w:p>
        </w:tc>
        <w:tc>
          <w:tcPr>
            <w:tcW w:w="1333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11.08.2025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19.12.2025</w:t>
            </w:r>
          </w:p>
          <w:p w:rsidR="00860F63" w:rsidRPr="00860F63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693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918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1017</w:t>
            </w:r>
          </w:p>
          <w:p w:rsidR="00860F63" w:rsidRPr="00212818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P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P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1021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4F17A3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4F17A3" w:rsidRDefault="00E83A70" w:rsidP="004F17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</w:t>
            </w:r>
            <w:r w:rsidR="004F17A3"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ремонт муниципального жилого фонда»</w:t>
            </w:r>
          </w:p>
        </w:tc>
        <w:tc>
          <w:tcPr>
            <w:tcW w:w="1731" w:type="dxa"/>
          </w:tcPr>
          <w:p w:rsidR="00E83A70" w:rsidRP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E83A70" w:rsidRPr="004F17A3">
              <w:rPr>
                <w:rFonts w:ascii="Times New Roman" w:hAnsi="Times New Roman" w:cs="Times New Roman"/>
                <w:sz w:val="20"/>
                <w:szCs w:val="20"/>
              </w:rPr>
              <w:t xml:space="preserve"> - 2030</w:t>
            </w:r>
          </w:p>
        </w:tc>
        <w:tc>
          <w:tcPr>
            <w:tcW w:w="2053" w:type="dxa"/>
          </w:tcPr>
          <w:p w:rsidR="00E83A70" w:rsidRPr="004F17A3" w:rsidRDefault="004F17A3" w:rsidP="004F1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  <w:r w:rsidR="00E83A70" w:rsidRPr="004F17A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6 № 164</w:t>
            </w:r>
          </w:p>
        </w:tc>
        <w:tc>
          <w:tcPr>
            <w:tcW w:w="2637" w:type="dxa"/>
          </w:tcPr>
          <w:p w:rsidR="00E83A70" w:rsidRPr="004F17A3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4F17A3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округа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/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отдел архитектуры, строительства и  жилищно-коммунального хозяйства  администрации округа</w:t>
            </w:r>
            <w:r w:rsidRPr="004F17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33" w:type="dxa"/>
          </w:tcPr>
          <w:p w:rsidR="00E83A70" w:rsidRPr="004F17A3" w:rsidRDefault="00E83A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</w:tcPr>
          <w:p w:rsidR="00E83A70" w:rsidRPr="00212818" w:rsidRDefault="00E83A70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="00D8129D">
              <w:rPr>
                <w:rFonts w:ascii="Times New Roman" w:hAnsi="Times New Roman" w:cs="Times New Roman"/>
                <w:bCs/>
                <w:sz w:val="20"/>
                <w:szCs w:val="20"/>
              </w:rPr>
              <w:t>« Р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1D0921" w:rsidRPr="00D40DB4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  <w:p w:rsidR="001D0921" w:rsidRPr="00212818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710B56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072" w:type="dxa"/>
          </w:tcPr>
          <w:p w:rsidR="00F73F1A" w:rsidRPr="00710B56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267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910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637" w:type="dxa"/>
          </w:tcPr>
          <w:p w:rsidR="00834398" w:rsidRPr="00212818" w:rsidRDefault="00834398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  <w:tr w:rsidR="004F17A3" w:rsidRPr="00212818" w:rsidTr="006D4B55">
        <w:tc>
          <w:tcPr>
            <w:tcW w:w="607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97" w:type="dxa"/>
          </w:tcPr>
          <w:p w:rsidR="004F17A3" w:rsidRDefault="004F17A3" w:rsidP="004F17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торговли»</w:t>
            </w:r>
          </w:p>
        </w:tc>
        <w:tc>
          <w:tcPr>
            <w:tcW w:w="1731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2053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2637" w:type="dxa"/>
          </w:tcPr>
          <w:p w:rsidR="004F17A3" w:rsidRPr="00212818" w:rsidRDefault="004F17A3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4F17A3" w:rsidRPr="00212818" w:rsidRDefault="004F17A3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4F17A3" w:rsidRDefault="004F1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7A3" w:rsidRDefault="004F1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83F34"/>
    <w:rsid w:val="00093B85"/>
    <w:rsid w:val="000A4E65"/>
    <w:rsid w:val="000A5999"/>
    <w:rsid w:val="000D3920"/>
    <w:rsid w:val="000E3166"/>
    <w:rsid w:val="001122BF"/>
    <w:rsid w:val="0019314F"/>
    <w:rsid w:val="001C1D8D"/>
    <w:rsid w:val="001D0921"/>
    <w:rsid w:val="001D3890"/>
    <w:rsid w:val="001E3F8B"/>
    <w:rsid w:val="00204398"/>
    <w:rsid w:val="00212818"/>
    <w:rsid w:val="00252F82"/>
    <w:rsid w:val="00253306"/>
    <w:rsid w:val="00254F05"/>
    <w:rsid w:val="00263A8F"/>
    <w:rsid w:val="00271168"/>
    <w:rsid w:val="002B2B8C"/>
    <w:rsid w:val="002C79AE"/>
    <w:rsid w:val="00334D1F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5919"/>
    <w:rsid w:val="004E6E36"/>
    <w:rsid w:val="004F17A3"/>
    <w:rsid w:val="00526901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C1670"/>
    <w:rsid w:val="006C5A80"/>
    <w:rsid w:val="006D4B55"/>
    <w:rsid w:val="006E19BC"/>
    <w:rsid w:val="006F0C3C"/>
    <w:rsid w:val="006F7A38"/>
    <w:rsid w:val="00710B56"/>
    <w:rsid w:val="00721CBB"/>
    <w:rsid w:val="00731B8B"/>
    <w:rsid w:val="007549BF"/>
    <w:rsid w:val="007A0EFF"/>
    <w:rsid w:val="007B0FD7"/>
    <w:rsid w:val="007C43FD"/>
    <w:rsid w:val="007F6932"/>
    <w:rsid w:val="00816439"/>
    <w:rsid w:val="00816A9B"/>
    <w:rsid w:val="0081750A"/>
    <w:rsid w:val="00820815"/>
    <w:rsid w:val="00821654"/>
    <w:rsid w:val="00834398"/>
    <w:rsid w:val="0083558C"/>
    <w:rsid w:val="008403B5"/>
    <w:rsid w:val="00860F63"/>
    <w:rsid w:val="008773CC"/>
    <w:rsid w:val="00892A53"/>
    <w:rsid w:val="008D5D59"/>
    <w:rsid w:val="008E3ABE"/>
    <w:rsid w:val="008F185B"/>
    <w:rsid w:val="0091373C"/>
    <w:rsid w:val="00927FD4"/>
    <w:rsid w:val="009663BC"/>
    <w:rsid w:val="009B15AF"/>
    <w:rsid w:val="009D3CB2"/>
    <w:rsid w:val="00A22BB5"/>
    <w:rsid w:val="00A86FEC"/>
    <w:rsid w:val="00A95F0C"/>
    <w:rsid w:val="00AC3FE5"/>
    <w:rsid w:val="00AC6CCC"/>
    <w:rsid w:val="00AC760A"/>
    <w:rsid w:val="00AE5354"/>
    <w:rsid w:val="00B6249E"/>
    <w:rsid w:val="00BB4DA2"/>
    <w:rsid w:val="00BD5AAA"/>
    <w:rsid w:val="00BD6BFA"/>
    <w:rsid w:val="00C70B8D"/>
    <w:rsid w:val="00C74835"/>
    <w:rsid w:val="00C81403"/>
    <w:rsid w:val="00C85193"/>
    <w:rsid w:val="00C92EBE"/>
    <w:rsid w:val="00C93263"/>
    <w:rsid w:val="00CC36ED"/>
    <w:rsid w:val="00CD2B81"/>
    <w:rsid w:val="00CE7CBD"/>
    <w:rsid w:val="00D03CD4"/>
    <w:rsid w:val="00D30442"/>
    <w:rsid w:val="00D31CBE"/>
    <w:rsid w:val="00D40DB4"/>
    <w:rsid w:val="00D8129D"/>
    <w:rsid w:val="00D94927"/>
    <w:rsid w:val="00DD1111"/>
    <w:rsid w:val="00DE27EF"/>
    <w:rsid w:val="00DF3553"/>
    <w:rsid w:val="00DF6E7E"/>
    <w:rsid w:val="00E1311D"/>
    <w:rsid w:val="00E27116"/>
    <w:rsid w:val="00E34B4A"/>
    <w:rsid w:val="00E353F9"/>
    <w:rsid w:val="00E7453B"/>
    <w:rsid w:val="00E83A70"/>
    <w:rsid w:val="00E972D0"/>
    <w:rsid w:val="00ED6B75"/>
    <w:rsid w:val="00EE3B19"/>
    <w:rsid w:val="00F014A9"/>
    <w:rsid w:val="00F04AB0"/>
    <w:rsid w:val="00F229F6"/>
    <w:rsid w:val="00F27062"/>
    <w:rsid w:val="00F3143D"/>
    <w:rsid w:val="00F70C7D"/>
    <w:rsid w:val="00F73F1A"/>
    <w:rsid w:val="00FA4904"/>
    <w:rsid w:val="00FB17BE"/>
    <w:rsid w:val="00FB37C4"/>
    <w:rsid w:val="00FD504A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5DFC-3DD3-4FC1-AA52-E0F46FC3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4</cp:revision>
  <cp:lastPrinted>2025-09-01T07:40:00Z</cp:lastPrinted>
  <dcterms:created xsi:type="dcterms:W3CDTF">2026-03-03T08:57:00Z</dcterms:created>
  <dcterms:modified xsi:type="dcterms:W3CDTF">2026-03-03T08:57:00Z</dcterms:modified>
</cp:coreProperties>
</file>